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12EF4" w14:textId="77777777" w:rsidR="00D36A91" w:rsidRPr="00A95706" w:rsidRDefault="00D36A91" w:rsidP="00D36A91">
      <w:pPr>
        <w:pStyle w:val="a4"/>
        <w:spacing w:after="0"/>
        <w:rPr>
          <w:rFonts w:ascii="Times New Roman" w:hAnsi="Times New Roman"/>
          <w:sz w:val="22"/>
          <w:szCs w:val="22"/>
          <w:lang w:val="ru-RU"/>
        </w:rPr>
      </w:pPr>
      <w:r w:rsidRPr="00A95706">
        <w:rPr>
          <w:rFonts w:ascii="Times New Roman" w:hAnsi="Times New Roman"/>
          <w:sz w:val="22"/>
          <w:szCs w:val="22"/>
        </w:rPr>
        <w:t>ДОГОВОР №</w:t>
      </w:r>
      <w:r>
        <w:rPr>
          <w:rFonts w:ascii="Times New Roman" w:hAnsi="Times New Roman"/>
          <w:sz w:val="22"/>
          <w:szCs w:val="22"/>
          <w:lang w:val="ru-RU"/>
        </w:rPr>
        <w:t xml:space="preserve"> </w:t>
      </w:r>
      <w:permStart w:id="61877353" w:edGrp="everyone"/>
      <w:r w:rsidRPr="00A95706">
        <w:rPr>
          <w:rFonts w:ascii="Times New Roman" w:hAnsi="Times New Roman"/>
          <w:sz w:val="22"/>
          <w:szCs w:val="22"/>
        </w:rPr>
        <w:t>_____</w:t>
      </w:r>
      <w:permEnd w:id="61877353"/>
    </w:p>
    <w:p w14:paraId="0BB30D87" w14:textId="77777777" w:rsidR="00D36A91" w:rsidRPr="00D36A91" w:rsidRDefault="00D36A91" w:rsidP="00D36A91">
      <w:pPr>
        <w:rPr>
          <w:rFonts w:ascii="Times New Roman" w:hAnsi="Times New Roman" w:cs="Times New Roman"/>
          <w:lang w:val="ru-RU" w:eastAsia="x-none"/>
        </w:rPr>
      </w:pPr>
    </w:p>
    <w:p w14:paraId="6F1AA113" w14:textId="77777777" w:rsidR="00D36A91" w:rsidRPr="00A95706" w:rsidRDefault="00D36A91" w:rsidP="00D36A91">
      <w:pPr>
        <w:pStyle w:val="a4"/>
        <w:spacing w:after="0"/>
        <w:jc w:val="left"/>
        <w:rPr>
          <w:rFonts w:ascii="Times New Roman" w:hAnsi="Times New Roman"/>
          <w:sz w:val="22"/>
          <w:szCs w:val="22"/>
        </w:rPr>
      </w:pPr>
      <w:r w:rsidRPr="00A95706">
        <w:rPr>
          <w:rFonts w:ascii="Times New Roman" w:hAnsi="Times New Roman"/>
          <w:sz w:val="22"/>
          <w:szCs w:val="22"/>
        </w:rPr>
        <w:t xml:space="preserve">г. Минск, Республика Беларусь     </w:t>
      </w:r>
      <w:r w:rsidRPr="00A95706">
        <w:rPr>
          <w:rFonts w:ascii="Times New Roman" w:hAnsi="Times New Roman"/>
          <w:sz w:val="22"/>
          <w:szCs w:val="22"/>
          <w:lang w:val="ru-RU"/>
        </w:rPr>
        <w:t xml:space="preserve">  </w:t>
      </w:r>
      <w:r>
        <w:rPr>
          <w:rFonts w:ascii="Times New Roman" w:hAnsi="Times New Roman"/>
          <w:sz w:val="22"/>
          <w:szCs w:val="22"/>
          <w:lang w:val="ru-RU"/>
        </w:rPr>
        <w:t xml:space="preserve">                                                                                 </w:t>
      </w:r>
      <w:r w:rsidRPr="00A95706">
        <w:rPr>
          <w:rFonts w:ascii="Times New Roman" w:hAnsi="Times New Roman"/>
          <w:sz w:val="22"/>
          <w:szCs w:val="22"/>
          <w:lang w:val="ru-RU"/>
        </w:rPr>
        <w:t xml:space="preserve">              </w:t>
      </w:r>
      <w:permStart w:id="1619207322" w:edGrp="everyone"/>
      <w:r w:rsidRPr="00A95706">
        <w:rPr>
          <w:rFonts w:ascii="Times New Roman" w:hAnsi="Times New Roman"/>
          <w:sz w:val="22"/>
          <w:szCs w:val="22"/>
          <w:lang w:val="ru-RU"/>
        </w:rPr>
        <w:t xml:space="preserve"> </w:t>
      </w:r>
      <w:r w:rsidRPr="00A95706">
        <w:rPr>
          <w:rFonts w:ascii="Times New Roman" w:hAnsi="Times New Roman"/>
          <w:sz w:val="22"/>
          <w:szCs w:val="22"/>
        </w:rPr>
        <w:t>_____</w:t>
      </w:r>
      <w:r>
        <w:rPr>
          <w:rFonts w:ascii="Times New Roman" w:hAnsi="Times New Roman"/>
          <w:sz w:val="22"/>
          <w:szCs w:val="22"/>
        </w:rPr>
        <w:t xml:space="preserve"> </w:t>
      </w:r>
      <w:permEnd w:id="1619207322"/>
      <w:r>
        <w:rPr>
          <w:rFonts w:ascii="Times New Roman" w:hAnsi="Times New Roman"/>
          <w:sz w:val="22"/>
          <w:szCs w:val="22"/>
        </w:rPr>
        <w:t>20</w:t>
      </w:r>
      <w:r w:rsidR="00705323">
        <w:rPr>
          <w:rFonts w:ascii="Times New Roman" w:hAnsi="Times New Roman"/>
          <w:sz w:val="22"/>
          <w:szCs w:val="22"/>
          <w:lang w:val="ru-RU"/>
        </w:rPr>
        <w:t>21</w:t>
      </w:r>
      <w:r w:rsidRPr="00A95706">
        <w:rPr>
          <w:rFonts w:ascii="Times New Roman" w:hAnsi="Times New Roman"/>
          <w:sz w:val="22"/>
          <w:szCs w:val="22"/>
        </w:rPr>
        <w:t xml:space="preserve">                                                                </w:t>
      </w:r>
    </w:p>
    <w:p w14:paraId="6BA2361C" w14:textId="77777777" w:rsidR="00D36A91" w:rsidRPr="00D36A91" w:rsidRDefault="00D36A91" w:rsidP="00D36A91">
      <w:pPr>
        <w:ind w:firstLine="708"/>
        <w:jc w:val="both"/>
        <w:rPr>
          <w:rFonts w:ascii="Times New Roman" w:hAnsi="Times New Roman" w:cs="Times New Roman"/>
          <w:b/>
          <w:lang w:val="ru-RU"/>
        </w:rPr>
      </w:pPr>
    </w:p>
    <w:p w14:paraId="4902B2B4" w14:textId="77777777" w:rsidR="00D36A91" w:rsidRPr="00D36A91" w:rsidRDefault="00D36A91" w:rsidP="00D36A91">
      <w:pPr>
        <w:ind w:firstLine="708"/>
        <w:jc w:val="both"/>
        <w:rPr>
          <w:rFonts w:ascii="Times New Roman" w:hAnsi="Times New Roman" w:cs="Times New Roman"/>
          <w:lang w:val="ru-RU"/>
        </w:rPr>
      </w:pPr>
      <w:r w:rsidRPr="00D36A91">
        <w:rPr>
          <w:rFonts w:ascii="Times New Roman" w:hAnsi="Times New Roman" w:cs="Times New Roman"/>
          <w:b/>
          <w:lang w:val="ru-RU"/>
        </w:rPr>
        <w:t>Республиканское унитарное предприятие «ЦЕНТРКУРОРТ»</w:t>
      </w:r>
      <w:r w:rsidRPr="00D36A91">
        <w:rPr>
          <w:rFonts w:ascii="Times New Roman" w:hAnsi="Times New Roman" w:cs="Times New Roman"/>
          <w:lang w:val="ru-RU"/>
        </w:rPr>
        <w:t xml:space="preserve">, именуемое в дальнейшем </w:t>
      </w:r>
      <w:r w:rsidRPr="00D36A91">
        <w:rPr>
          <w:rFonts w:ascii="Times New Roman" w:hAnsi="Times New Roman" w:cs="Times New Roman"/>
          <w:b/>
          <w:lang w:val="ru-RU"/>
        </w:rPr>
        <w:t>«Центр»</w:t>
      </w:r>
      <w:r w:rsidRPr="00D36A91">
        <w:rPr>
          <w:rFonts w:ascii="Times New Roman" w:hAnsi="Times New Roman" w:cs="Times New Roman"/>
          <w:lang w:val="ru-RU"/>
        </w:rPr>
        <w:t>, в</w:t>
      </w:r>
      <w:r>
        <w:rPr>
          <w:rFonts w:ascii="Times New Roman" w:hAnsi="Times New Roman" w:cs="Times New Roman"/>
        </w:rPr>
        <w:t> </w:t>
      </w:r>
      <w:r w:rsidRPr="00D36A91">
        <w:rPr>
          <w:rFonts w:ascii="Times New Roman" w:hAnsi="Times New Roman" w:cs="Times New Roman"/>
          <w:lang w:val="ru-RU"/>
        </w:rPr>
        <w:t>лице директора Ермак Н.И., действующего на основании Устава, с</w:t>
      </w:r>
      <w:r w:rsidRPr="00A95706">
        <w:rPr>
          <w:rFonts w:ascii="Times New Roman" w:hAnsi="Times New Roman" w:cs="Times New Roman"/>
        </w:rPr>
        <w:t> </w:t>
      </w:r>
      <w:r w:rsidRPr="00D36A91">
        <w:rPr>
          <w:rFonts w:ascii="Times New Roman" w:hAnsi="Times New Roman" w:cs="Times New Roman"/>
          <w:lang w:val="ru-RU"/>
        </w:rPr>
        <w:t xml:space="preserve">одной стороны и  </w:t>
      </w:r>
      <w:permStart w:id="225920157" w:edGrp="everyone"/>
      <w:r w:rsidRPr="00D36A91">
        <w:rPr>
          <w:rFonts w:ascii="Times New Roman" w:hAnsi="Times New Roman" w:cs="Times New Roman"/>
          <w:lang w:val="ru-RU"/>
        </w:rPr>
        <w:t>______</w:t>
      </w:r>
      <w:r>
        <w:rPr>
          <w:rFonts w:ascii="Times New Roman" w:hAnsi="Times New Roman" w:cs="Times New Roman"/>
          <w:lang w:val="ru-RU"/>
        </w:rPr>
        <w:t>__________________________</w:t>
      </w:r>
      <w:r w:rsidRPr="00D36A91">
        <w:rPr>
          <w:rFonts w:ascii="Times New Roman" w:hAnsi="Times New Roman" w:cs="Times New Roman"/>
          <w:lang w:val="ru-RU"/>
        </w:rPr>
        <w:t>_</w:t>
      </w:r>
      <w:permEnd w:id="225920157"/>
      <w:r w:rsidRPr="00D36A91">
        <w:rPr>
          <w:rFonts w:ascii="Times New Roman" w:hAnsi="Times New Roman" w:cs="Times New Roman"/>
          <w:lang w:val="ru-RU"/>
        </w:rPr>
        <w:t xml:space="preserve">, именуемое в дальнейшем </w:t>
      </w:r>
      <w:r w:rsidRPr="00D36A91">
        <w:rPr>
          <w:rFonts w:ascii="Times New Roman" w:hAnsi="Times New Roman" w:cs="Times New Roman"/>
          <w:b/>
          <w:lang w:val="ru-RU"/>
        </w:rPr>
        <w:t>«Агент»</w:t>
      </w:r>
      <w:r w:rsidRPr="00D36A91">
        <w:rPr>
          <w:rFonts w:ascii="Times New Roman" w:hAnsi="Times New Roman" w:cs="Times New Roman"/>
          <w:lang w:val="ru-RU"/>
        </w:rPr>
        <w:t xml:space="preserve">, в лице </w:t>
      </w:r>
      <w:permStart w:id="1884572486" w:edGrp="everyone"/>
      <w:r w:rsidRPr="00D36A91">
        <w:rPr>
          <w:rFonts w:ascii="Times New Roman" w:hAnsi="Times New Roman" w:cs="Times New Roman"/>
          <w:lang w:val="ru-RU"/>
        </w:rPr>
        <w:t>____________________________________________</w:t>
      </w:r>
      <w:permEnd w:id="1884572486"/>
      <w:r w:rsidRPr="00D36A91">
        <w:rPr>
          <w:rFonts w:ascii="Times New Roman" w:hAnsi="Times New Roman" w:cs="Times New Roman"/>
          <w:lang w:val="ru-RU"/>
        </w:rPr>
        <w:t xml:space="preserve">, действующего на основании  </w:t>
      </w:r>
      <w:permStart w:id="660085615" w:edGrp="everyone"/>
      <w:r w:rsidRPr="00D36A91">
        <w:rPr>
          <w:rFonts w:ascii="Times New Roman" w:hAnsi="Times New Roman" w:cs="Times New Roman"/>
          <w:lang w:val="ru-RU"/>
        </w:rPr>
        <w:t xml:space="preserve">______________________ </w:t>
      </w:r>
      <w:permEnd w:id="660085615"/>
      <w:r>
        <w:rPr>
          <w:rFonts w:ascii="Times New Roman" w:hAnsi="Times New Roman" w:cs="Times New Roman"/>
          <w:lang w:val="ru-RU"/>
        </w:rPr>
        <w:t xml:space="preserve">с </w:t>
      </w:r>
      <w:r w:rsidRPr="00D36A91">
        <w:rPr>
          <w:rFonts w:ascii="Times New Roman" w:hAnsi="Times New Roman" w:cs="Times New Roman"/>
          <w:lang w:val="ru-RU"/>
        </w:rPr>
        <w:t>другой стороны, а вместе именуемые «Стороны», заключили настоящий договор о нижеследующем:</w:t>
      </w:r>
    </w:p>
    <w:p w14:paraId="078E77D7" w14:textId="77777777" w:rsidR="00D36A91" w:rsidRPr="00D36A91" w:rsidRDefault="00D36A91" w:rsidP="00D36A91">
      <w:pPr>
        <w:ind w:firstLine="709"/>
        <w:jc w:val="center"/>
        <w:rPr>
          <w:rFonts w:ascii="Times New Roman" w:hAnsi="Times New Roman" w:cs="Times New Roman"/>
          <w:b/>
          <w:lang w:val="ru-RU"/>
        </w:rPr>
      </w:pPr>
      <w:r w:rsidRPr="00D36A91">
        <w:rPr>
          <w:rFonts w:ascii="Times New Roman" w:hAnsi="Times New Roman" w:cs="Times New Roman"/>
          <w:b/>
          <w:lang w:val="ru-RU"/>
        </w:rPr>
        <w:t>Термины, встречающиеся в договоре:</w:t>
      </w:r>
    </w:p>
    <w:p w14:paraId="7F981B6A" w14:textId="77777777" w:rsidR="00D36A91" w:rsidRPr="00D36A91" w:rsidRDefault="00D36A91" w:rsidP="00D36A91">
      <w:pPr>
        <w:spacing w:after="0" w:line="240" w:lineRule="auto"/>
        <w:ind w:firstLine="708"/>
        <w:jc w:val="both"/>
        <w:rPr>
          <w:rFonts w:ascii="Times New Roman" w:hAnsi="Times New Roman" w:cs="Times New Roman"/>
          <w:lang w:val="ru-RU"/>
        </w:rPr>
      </w:pPr>
      <w:r w:rsidRPr="00D36A91">
        <w:rPr>
          <w:rFonts w:ascii="Times New Roman" w:hAnsi="Times New Roman" w:cs="Times New Roman"/>
          <w:lang w:val="ru-RU"/>
        </w:rPr>
        <w:t xml:space="preserve">«Жесткий» блок мест – предоставление Агенту гарантированной квоты мест (номеров) в местах отдыха в текущем календарном году без права аннулирования, согласно графику заездов, представленного Центром. </w:t>
      </w:r>
    </w:p>
    <w:p w14:paraId="0960A713" w14:textId="77777777" w:rsidR="00D36A91" w:rsidRPr="00D36A91" w:rsidRDefault="00D36A91" w:rsidP="00D36A91">
      <w:pPr>
        <w:spacing w:after="0" w:line="240" w:lineRule="auto"/>
        <w:ind w:firstLine="709"/>
        <w:jc w:val="both"/>
        <w:rPr>
          <w:rFonts w:ascii="Times New Roman" w:hAnsi="Times New Roman" w:cs="Times New Roman"/>
          <w:lang w:val="ru-RU"/>
        </w:rPr>
      </w:pPr>
      <w:r w:rsidRPr="00D36A91">
        <w:rPr>
          <w:rFonts w:ascii="Times New Roman" w:hAnsi="Times New Roman" w:cs="Times New Roman"/>
          <w:lang w:val="ru-RU"/>
        </w:rPr>
        <w:t xml:space="preserve">«Мягкий» блок мест – предоставление Агенту гарантированной квоты мест (номеров) в местах отдыха в текущем календарном году с правом аннулирования. </w:t>
      </w:r>
    </w:p>
    <w:p w14:paraId="5BF6373A" w14:textId="77777777" w:rsidR="00D36A91" w:rsidRPr="00D36A91" w:rsidRDefault="00D36A91" w:rsidP="00D36A91">
      <w:pPr>
        <w:spacing w:after="0" w:line="240" w:lineRule="auto"/>
        <w:ind w:firstLine="709"/>
        <w:jc w:val="both"/>
        <w:rPr>
          <w:rFonts w:ascii="Times New Roman" w:hAnsi="Times New Roman" w:cs="Times New Roman"/>
          <w:lang w:val="ru-RU"/>
        </w:rPr>
      </w:pPr>
      <w:r w:rsidRPr="00D36A91">
        <w:rPr>
          <w:rFonts w:ascii="Times New Roman" w:hAnsi="Times New Roman" w:cs="Times New Roman"/>
          <w:lang w:val="ru-RU"/>
        </w:rPr>
        <w:t>Третьи лица – юридические лица, с которыми Агент совершает от своего имени сделки по реализации туров, сформированных Центром.</w:t>
      </w:r>
    </w:p>
    <w:p w14:paraId="0FB1962C" w14:textId="77777777" w:rsidR="00D36A91" w:rsidRPr="00D36A91" w:rsidRDefault="00D36A91" w:rsidP="00D36A91">
      <w:pPr>
        <w:spacing w:after="0" w:line="240" w:lineRule="auto"/>
        <w:ind w:firstLine="709"/>
        <w:jc w:val="both"/>
        <w:rPr>
          <w:rFonts w:ascii="Times New Roman" w:hAnsi="Times New Roman" w:cs="Times New Roman"/>
          <w:lang w:val="ru-RU"/>
        </w:rPr>
      </w:pPr>
      <w:r w:rsidRPr="00D36A91">
        <w:rPr>
          <w:rFonts w:ascii="Times New Roman" w:hAnsi="Times New Roman" w:cs="Times New Roman"/>
          <w:lang w:val="ru-RU"/>
        </w:rPr>
        <w:t>Клиент – физическое лицо, конечный потребитель услуг по реализованному туру.</w:t>
      </w:r>
    </w:p>
    <w:p w14:paraId="2ADAD141"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Предмет договора.</w:t>
      </w:r>
    </w:p>
    <w:p w14:paraId="279A7817"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рамках настоящего договора Агент от своего имени за вознаграждение принимает на себя обязательства совершать по поручению и в интересах Центра следующие действия:</w:t>
      </w:r>
    </w:p>
    <w:p w14:paraId="6BFDDD26" w14:textId="77777777" w:rsidR="00D36A91" w:rsidRPr="00D36A91" w:rsidRDefault="00D36A91" w:rsidP="00D36A91">
      <w:pPr>
        <w:numPr>
          <w:ilvl w:val="2"/>
          <w:numId w:val="1"/>
        </w:numPr>
        <w:tabs>
          <w:tab w:val="left" w:pos="567"/>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заключать с третьими лицами и клиентами не запрещенные законодательством виды договоров, направленные на реализацию туров в Национальные парки, заповедники, горнолыжные центры, гостиницы, базы отдыха, санатории, экскурсионные, новогодние туры и иные места отдыха (далее – места отдыха, средства размещения), расположенные, как на территории Республики Беларусь, так и за ее пределами, в порядке и на условиях, предусмотренных настоящим договором;</w:t>
      </w:r>
    </w:p>
    <w:p w14:paraId="0519EFFF" w14:textId="77777777" w:rsidR="00D36A91" w:rsidRPr="00D36A91" w:rsidRDefault="00D36A91" w:rsidP="00D36A91">
      <w:pPr>
        <w:numPr>
          <w:ilvl w:val="2"/>
          <w:numId w:val="1"/>
        </w:numPr>
        <w:tabs>
          <w:tab w:val="left" w:pos="567"/>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осуществлять иные действия и формальности, необходимые для надлежащего исполнения поручения, предусмотренного настоящим договором.</w:t>
      </w:r>
    </w:p>
    <w:p w14:paraId="4F18C069"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Места отдыха, стоимость услуг, входящих в тур, сроки заезда/выезда, категория номеров, а также иные услуги и информация о них, указываются на сайте </w:t>
      </w:r>
      <w:hyperlink r:id="rId7" w:history="1">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by</w:t>
        </w:r>
      </w:hyperlink>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com</w:t>
      </w:r>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ru</w:t>
      </w:r>
      <w:r w:rsidRPr="00D36A91">
        <w:rPr>
          <w:rFonts w:ascii="Times New Roman" w:hAnsi="Times New Roman" w:cs="Times New Roman"/>
          <w:color w:val="0070C0"/>
          <w:u w:val="single"/>
          <w:lang w:val="ru-RU"/>
        </w:rPr>
        <w:t>.</w:t>
      </w:r>
      <w:r w:rsidRPr="00D36A91">
        <w:rPr>
          <w:rFonts w:ascii="Times New Roman" w:hAnsi="Times New Roman" w:cs="Times New Roman"/>
          <w:lang w:val="ru-RU"/>
        </w:rPr>
        <w:t xml:space="preserve"> (далее – сайт). </w:t>
      </w:r>
    </w:p>
    <w:p w14:paraId="039A4D85"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Размер вознаграждения составляет 5% от стоимости приобретаемого тура, указывается на сайте и фиксируется по конкретному приобретаемому туру в выставленном Центром счете, если иное не</w:t>
      </w:r>
      <w:r w:rsidRPr="00A95706">
        <w:rPr>
          <w:rFonts w:ascii="Times New Roman" w:hAnsi="Times New Roman" w:cs="Times New Roman"/>
        </w:rPr>
        <w:t> </w:t>
      </w:r>
      <w:r w:rsidRPr="00D36A91">
        <w:rPr>
          <w:rFonts w:ascii="Times New Roman" w:hAnsi="Times New Roman" w:cs="Times New Roman"/>
          <w:lang w:val="ru-RU"/>
        </w:rPr>
        <w:t xml:space="preserve">будет предусмотрено дополнительными соглашениями к настоящему договору. </w:t>
      </w:r>
    </w:p>
    <w:p w14:paraId="519CA4D5"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Агент вправе выполнять поручение Центра на условиях разовых заявок, в порядке и на условиях, предусмотренных настоящим договором, либо на условиях «жесткого» либо «мягкого» блоков мест. </w:t>
      </w:r>
    </w:p>
    <w:p w14:paraId="016C5E18"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Выделение Агенту квоты мест в местах отдыха на условиях «жесткого» либо «мягкого» блоков мест, порядок их реализации, сроки оплаты, а также условия аннулирования согласовываются Сторонами путем подписания дополнительного соглашения к настоящему договору. </w:t>
      </w:r>
    </w:p>
    <w:p w14:paraId="3562629C"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Порядок взаимодействия сторон.</w:t>
      </w:r>
    </w:p>
    <w:p w14:paraId="1A6DD4BD"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lang w:val="ru-RU"/>
        </w:rPr>
        <w:t xml:space="preserve">Агент направляет Центру заявку на бронирование тура. Заявки Агента должны быть переданы Центру в письменном виде </w:t>
      </w:r>
      <w:r w:rsidRPr="00D36A91">
        <w:rPr>
          <w:rFonts w:ascii="Times New Roman" w:hAnsi="Times New Roman" w:cs="Times New Roman"/>
          <w:color w:val="000000"/>
          <w:lang w:val="ru-RU"/>
        </w:rPr>
        <w:t>(по факсимильной связи, электронной почте и иными средствами связи). Обязанностью Агента является</w:t>
      </w:r>
      <w:r>
        <w:rPr>
          <w:rFonts w:ascii="Times New Roman" w:hAnsi="Times New Roman" w:cs="Times New Roman"/>
          <w:color w:val="000000"/>
          <w:lang w:val="ru-RU"/>
        </w:rPr>
        <w:t xml:space="preserve">: </w:t>
      </w:r>
      <w:r w:rsidRPr="00D36A91">
        <w:rPr>
          <w:rFonts w:ascii="Times New Roman" w:hAnsi="Times New Roman" w:cs="Times New Roman"/>
          <w:color w:val="000000"/>
          <w:lang w:val="ru-RU"/>
        </w:rPr>
        <w:t>контроль за поступлением заявки Центру. Заявка на бронирование туров принимается Центром при условии наличия в ней всех необходимых данных для бронирования (Ф.И.О каждого туриста, дата рождения, паспортные данные, объект размещения, категория номера, дата заезда и выезда) на бланке с указанием должности, Ф.И.О. лица, ответственного за оформление заявки и его контактного номера телефона. Центр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14:paraId="0287226B"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 xml:space="preserve">После получения заявки Центр резервирует соответствующий тур по соответствующей заявке и письменно подтверждает ее путем выставления Агенту счета на оплату, или, в случае невозможности </w:t>
      </w:r>
      <w:r w:rsidRPr="00D36A91">
        <w:rPr>
          <w:rFonts w:ascii="Times New Roman" w:hAnsi="Times New Roman" w:cs="Times New Roman"/>
          <w:color w:val="000000"/>
          <w:lang w:val="ru-RU"/>
        </w:rPr>
        <w:lastRenderedPageBreak/>
        <w:t>предоставления заявленных Агентом услуг, Центр отказывает в бронировании тура (туров), либо предлагает альтернативные варианты. Также сторонами оговорено, что не выставление счета Центром в адрес Агента в</w:t>
      </w:r>
      <w:r w:rsidRPr="00A95706">
        <w:rPr>
          <w:rFonts w:ascii="Times New Roman" w:hAnsi="Times New Roman" w:cs="Times New Roman"/>
          <w:color w:val="000000"/>
        </w:rPr>
        <w:t> </w:t>
      </w:r>
      <w:r w:rsidRPr="00D36A91">
        <w:rPr>
          <w:rFonts w:ascii="Times New Roman" w:hAnsi="Times New Roman" w:cs="Times New Roman"/>
          <w:color w:val="000000"/>
          <w:lang w:val="ru-RU"/>
        </w:rPr>
        <w:t>указанный срок расценивается как отказ в бронировании тура (туров).</w:t>
      </w:r>
    </w:p>
    <w:p w14:paraId="1540087D"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 xml:space="preserve">Агент имеет право бронировать туры с помощью системы </w:t>
      </w:r>
      <w:r w:rsidRPr="00A95706">
        <w:rPr>
          <w:rFonts w:ascii="Times New Roman" w:hAnsi="Times New Roman" w:cs="Times New Roman"/>
          <w:color w:val="000000"/>
        </w:rPr>
        <w:t>on</w:t>
      </w:r>
      <w:r w:rsidRPr="00D36A91">
        <w:rPr>
          <w:rFonts w:ascii="Times New Roman" w:hAnsi="Times New Roman" w:cs="Times New Roman"/>
          <w:color w:val="000000"/>
          <w:lang w:val="ru-RU"/>
        </w:rPr>
        <w:t>-</w:t>
      </w:r>
      <w:r w:rsidRPr="00A95706">
        <w:rPr>
          <w:rFonts w:ascii="Times New Roman" w:hAnsi="Times New Roman" w:cs="Times New Roman"/>
          <w:color w:val="000000"/>
        </w:rPr>
        <w:t>line</w:t>
      </w:r>
      <w:r w:rsidRPr="00D36A91">
        <w:rPr>
          <w:rFonts w:ascii="Times New Roman" w:hAnsi="Times New Roman" w:cs="Times New Roman"/>
          <w:color w:val="000000"/>
          <w:lang w:val="ru-RU"/>
        </w:rPr>
        <w:t xml:space="preserve"> бронирования, представленной на сайте Центра </w:t>
      </w:r>
      <w:hyperlink r:id="rId8" w:history="1">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by</w:t>
        </w:r>
      </w:hyperlink>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com</w:t>
      </w:r>
      <w:r w:rsidRPr="00D36A91">
        <w:rPr>
          <w:rFonts w:ascii="Times New Roman" w:hAnsi="Times New Roman" w:cs="Times New Roman"/>
          <w:color w:val="0070C0"/>
          <w:u w:val="single"/>
          <w:lang w:val="ru-RU"/>
        </w:rPr>
        <w:t xml:space="preserve">, </w:t>
      </w:r>
      <w:r w:rsidRPr="004C680C">
        <w:rPr>
          <w:rFonts w:ascii="Times New Roman" w:hAnsi="Times New Roman" w:cs="Times New Roman"/>
          <w:color w:val="0070C0"/>
          <w:u w:val="single"/>
        </w:rPr>
        <w:t>https</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vetliva</w:t>
      </w:r>
      <w:r w:rsidRPr="00D36A91">
        <w:rPr>
          <w:rFonts w:ascii="Times New Roman" w:hAnsi="Times New Roman" w:cs="Times New Roman"/>
          <w:color w:val="0070C0"/>
          <w:u w:val="single"/>
          <w:lang w:val="ru-RU"/>
        </w:rPr>
        <w:t>.</w:t>
      </w:r>
      <w:r w:rsidRPr="004C680C">
        <w:rPr>
          <w:rFonts w:ascii="Times New Roman" w:hAnsi="Times New Roman" w:cs="Times New Roman"/>
          <w:color w:val="0070C0"/>
          <w:u w:val="single"/>
        </w:rPr>
        <w:t>ru</w:t>
      </w:r>
      <w:r w:rsidRPr="00D36A91">
        <w:rPr>
          <w:rFonts w:ascii="Times New Roman" w:hAnsi="Times New Roman" w:cs="Times New Roman"/>
          <w:color w:val="0070C0"/>
          <w:u w:val="single"/>
          <w:lang w:val="ru-RU"/>
        </w:rPr>
        <w:t>.</w:t>
      </w:r>
      <w:r w:rsidRPr="00D36A91">
        <w:rPr>
          <w:rFonts w:ascii="Times New Roman" w:hAnsi="Times New Roman" w:cs="Times New Roman"/>
          <w:color w:val="000000"/>
          <w:lang w:val="ru-RU"/>
        </w:rPr>
        <w:t xml:space="preserve"> .Для полного использования системы </w:t>
      </w:r>
      <w:r w:rsidRPr="00A95706">
        <w:rPr>
          <w:rFonts w:ascii="Times New Roman" w:hAnsi="Times New Roman" w:cs="Times New Roman"/>
          <w:color w:val="000000"/>
        </w:rPr>
        <w:t>on</w:t>
      </w:r>
      <w:r w:rsidRPr="00D36A91">
        <w:rPr>
          <w:rFonts w:ascii="Times New Roman" w:hAnsi="Times New Roman" w:cs="Times New Roman"/>
          <w:color w:val="000000"/>
          <w:lang w:val="ru-RU"/>
        </w:rPr>
        <w:t>-</w:t>
      </w:r>
      <w:r w:rsidRPr="00A95706">
        <w:rPr>
          <w:rFonts w:ascii="Times New Roman" w:hAnsi="Times New Roman" w:cs="Times New Roman"/>
          <w:color w:val="000000"/>
        </w:rPr>
        <w:t>line</w:t>
      </w:r>
      <w:r w:rsidRPr="00D36A91">
        <w:rPr>
          <w:rFonts w:ascii="Times New Roman" w:hAnsi="Times New Roman" w:cs="Times New Roman"/>
          <w:color w:val="000000"/>
          <w:lang w:val="ru-RU"/>
        </w:rPr>
        <w:t xml:space="preserve"> бронирования, в т.ч. для непосредственного бронирования туров Центр после регистрации Агента предоставляет ему пароль и логин, являющиеся конфиденциальными и не подлежащие разглашению. </w:t>
      </w:r>
    </w:p>
    <w:p w14:paraId="54925DEE"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После регистрации заявки Агента,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настоящего договора.</w:t>
      </w:r>
    </w:p>
    <w:p w14:paraId="0E2A5EFD"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Все изменения условий заявки стороны обязаны согласовывать друг с другом. Внесение изменений в подтвержденную, но не оплаченную заявку считается подачей новой заявки и требует повторного подтверждения путем выставления счета. В случае внесения изменений в подтвержденную и оплаченную заявку каждое вносимое изменение требует отдельного подтверждения. При этом для Агента наступают последствия, предусмотренные главой 3 настоящего Договора.</w:t>
      </w:r>
    </w:p>
    <w:p w14:paraId="0A8AB621"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В случае наличия причин, не позволяющих Центру принять к бронированию заявленные Агентом услуг, Центр уведомляет Агента об альтернативных вариантах наличия иных услуг, результатом рассмотрения которых является последующая заявка Агента или письменный отказ от предложенной альтернативы.</w:t>
      </w:r>
    </w:p>
    <w:p w14:paraId="0679B588"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color w:val="000000"/>
          <w:lang w:val="ru-RU"/>
        </w:rPr>
      </w:pPr>
      <w:r w:rsidRPr="00D36A91">
        <w:rPr>
          <w:rFonts w:ascii="Times New Roman" w:hAnsi="Times New Roman" w:cs="Times New Roman"/>
          <w:color w:val="000000"/>
          <w:lang w:val="ru-RU"/>
        </w:rPr>
        <w:t>Стороны допускают в подтвержденной заявке замену, исходящую от Агента,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w:t>
      </w:r>
    </w:p>
    <w:p w14:paraId="0635D5F6" w14:textId="77777777" w:rsidR="00D36A91" w:rsidRPr="00EB5993" w:rsidRDefault="00D36A91" w:rsidP="00D36A91">
      <w:pPr>
        <w:numPr>
          <w:ilvl w:val="0"/>
          <w:numId w:val="1"/>
        </w:numPr>
        <w:spacing w:before="80" w:after="80" w:line="240" w:lineRule="auto"/>
        <w:ind w:left="0" w:hanging="357"/>
        <w:jc w:val="center"/>
        <w:rPr>
          <w:rFonts w:ascii="Times New Roman" w:hAnsi="Times New Roman" w:cs="Times New Roman"/>
          <w:b/>
          <w:lang w:val="ru-RU"/>
        </w:rPr>
      </w:pPr>
      <w:r w:rsidRPr="00EB5993">
        <w:rPr>
          <w:rFonts w:ascii="Times New Roman" w:hAnsi="Times New Roman" w:cs="Times New Roman"/>
          <w:b/>
          <w:lang w:val="ru-RU"/>
        </w:rPr>
        <w:t>Условия отмены и аннулирования тура Агентом.</w:t>
      </w:r>
    </w:p>
    <w:p w14:paraId="5A5DF0A5" w14:textId="77777777" w:rsidR="00D36A91" w:rsidRPr="00D36A91" w:rsidRDefault="00D36A91" w:rsidP="00D36A91">
      <w:pPr>
        <w:tabs>
          <w:tab w:val="left" w:pos="993"/>
        </w:tabs>
        <w:spacing w:after="0" w:line="240" w:lineRule="auto"/>
        <w:ind w:firstLine="426"/>
        <w:jc w:val="both"/>
        <w:rPr>
          <w:rFonts w:ascii="Times New Roman" w:hAnsi="Times New Roman" w:cs="Times New Roman"/>
          <w:color w:val="000000"/>
          <w:lang w:val="ru-RU"/>
        </w:rPr>
      </w:pPr>
      <w:r w:rsidRPr="00D36A91">
        <w:rPr>
          <w:rFonts w:ascii="Times New Roman" w:hAnsi="Times New Roman" w:cs="Times New Roman"/>
          <w:color w:val="000000"/>
          <w:lang w:val="ru-RU"/>
        </w:rPr>
        <w:t xml:space="preserve">3.1. Агент имеет право в любое время отказаться от забронированного тура. Под отказом от забронированного тура Стороны понимают получение Центром от Агента письменного уведомления об аннулировании заявки. Агент вправе аннулировать заявку только при условии оплаты Центру фактически понесенных им расходов. Датой аннулирования заявки на бронирование считается дата получения Центром соответствующего письменного уведомления от Агента. </w:t>
      </w:r>
    </w:p>
    <w:p w14:paraId="60E5BF35" w14:textId="77777777" w:rsidR="00D36A91" w:rsidRPr="00D36A91" w:rsidRDefault="00D36A91" w:rsidP="00D36A91">
      <w:pPr>
        <w:tabs>
          <w:tab w:val="left" w:pos="426"/>
        </w:tabs>
        <w:spacing w:after="0" w:line="240" w:lineRule="auto"/>
        <w:jc w:val="both"/>
        <w:rPr>
          <w:rFonts w:ascii="Times New Roman" w:hAnsi="Times New Roman" w:cs="Times New Roman"/>
          <w:color w:val="000000"/>
          <w:lang w:val="ru-RU"/>
        </w:rPr>
      </w:pPr>
      <w:r w:rsidRPr="00D36A91">
        <w:rPr>
          <w:rFonts w:ascii="Times New Roman" w:hAnsi="Times New Roman" w:cs="Times New Roman"/>
          <w:color w:val="000000"/>
          <w:lang w:val="ru-RU"/>
        </w:rPr>
        <w:tab/>
        <w:t>3.2. При аннулировании заявки Агент возмещает Центру все его затраты, основанные на отказе Агента от забронированного тура по любым причинам, в частности, фактически понесенные Центром расходы по исполнению настоящего Договора. Фактически понесенными расходами Центра признаются любые финансовые расходы/затраты, основанные на исполнении заявки Агента, в том числе, штрафы, пени и удержания, оплаченные Центром поставщикам услуг (принимающей стороне, средствам размещения, гидам, перевозчику или иным лицам, предоставляющим услуги) при отказе Центром от тех или иных услуг по причине отказа от них Агента.</w:t>
      </w:r>
    </w:p>
    <w:p w14:paraId="68E54937" w14:textId="77777777" w:rsidR="00D36A91" w:rsidRPr="00D36A91" w:rsidRDefault="00D36A91" w:rsidP="00D36A91">
      <w:pPr>
        <w:tabs>
          <w:tab w:val="left" w:pos="426"/>
        </w:tabs>
        <w:spacing w:after="0" w:line="240" w:lineRule="auto"/>
        <w:jc w:val="both"/>
        <w:rPr>
          <w:rFonts w:ascii="Times New Roman" w:hAnsi="Times New Roman" w:cs="Times New Roman"/>
          <w:color w:val="000000"/>
          <w:lang w:val="ru-RU"/>
        </w:rPr>
      </w:pPr>
      <w:r w:rsidRPr="00D36A91">
        <w:rPr>
          <w:rFonts w:ascii="Times New Roman" w:hAnsi="Times New Roman" w:cs="Times New Roman"/>
          <w:color w:val="000000"/>
          <w:lang w:val="ru-RU"/>
        </w:rPr>
        <w:tab/>
        <w:t xml:space="preserve">3.3. При отказе Агента от забронированного тура Центр возвращает Агенту денежные средства, поступившие Центру от Агента в порядке предоплаты за аннулированный тур, за минусом фактически понесенных расходов в течение пяти банковских дней с даты аннулирования Агентом заявки. </w:t>
      </w:r>
    </w:p>
    <w:p w14:paraId="3F36B193" w14:textId="77777777" w:rsidR="00D36A91" w:rsidRPr="00D36A91" w:rsidRDefault="00D36A91" w:rsidP="00D36A91">
      <w:pPr>
        <w:tabs>
          <w:tab w:val="left" w:pos="426"/>
        </w:tabs>
        <w:spacing w:after="0" w:line="240" w:lineRule="auto"/>
        <w:jc w:val="both"/>
        <w:rPr>
          <w:rFonts w:ascii="Times New Roman" w:hAnsi="Times New Roman" w:cs="Times New Roman"/>
          <w:color w:val="000000"/>
          <w:lang w:val="ru-RU"/>
        </w:rPr>
      </w:pPr>
      <w:r w:rsidRPr="00D36A91">
        <w:rPr>
          <w:rFonts w:ascii="Times New Roman" w:hAnsi="Times New Roman" w:cs="Times New Roman"/>
          <w:color w:val="000000"/>
          <w:lang w:val="ru-RU"/>
        </w:rPr>
        <w:tab/>
        <w:t>3.4. В случае отсутствия предоплаты, требование оплатить расходы предъявляется Центром Агенту в специально выставленном счете, который должен быть оплачен Агентом в течение пяти банковских дней с даты получения счета от Центра на оплату расходов.</w:t>
      </w:r>
    </w:p>
    <w:p w14:paraId="30473224" w14:textId="77777777" w:rsidR="00D36A91" w:rsidRPr="00EB5993" w:rsidRDefault="00D36A91" w:rsidP="00D36A91">
      <w:pPr>
        <w:spacing w:before="80" w:after="80" w:line="240" w:lineRule="auto"/>
        <w:rPr>
          <w:rFonts w:ascii="Times New Roman" w:hAnsi="Times New Roman" w:cs="Times New Roman"/>
          <w:b/>
          <w:lang w:val="ru-RU"/>
        </w:rPr>
      </w:pPr>
    </w:p>
    <w:p w14:paraId="365B4B79"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Права и обязанности сторон.</w:t>
      </w:r>
    </w:p>
    <w:p w14:paraId="676B23DE" w14:textId="77777777" w:rsidR="00D36A91" w:rsidRPr="00A95706" w:rsidRDefault="00D36A91" w:rsidP="00D36A91">
      <w:pPr>
        <w:numPr>
          <w:ilvl w:val="1"/>
          <w:numId w:val="1"/>
        </w:numPr>
        <w:tabs>
          <w:tab w:val="left" w:pos="993"/>
        </w:tabs>
        <w:spacing w:after="0" w:line="240" w:lineRule="auto"/>
        <w:ind w:left="0" w:firstLine="426"/>
        <w:jc w:val="both"/>
        <w:rPr>
          <w:rFonts w:ascii="Times New Roman" w:hAnsi="Times New Roman" w:cs="Times New Roman"/>
        </w:rPr>
      </w:pPr>
      <w:r w:rsidRPr="00A95706">
        <w:rPr>
          <w:rFonts w:ascii="Times New Roman" w:hAnsi="Times New Roman" w:cs="Times New Roman"/>
        </w:rPr>
        <w:t>Агент обязуется:</w:t>
      </w:r>
    </w:p>
    <w:p w14:paraId="144BDD5C"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Осуществлять за свой счет полный комплекс мер по реализации туров, организовывать и проводить рекламные мероприятия, включая размещение туров Центра на своих сайтах.</w:t>
      </w:r>
    </w:p>
    <w:p w14:paraId="3D77C081"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Своевременно, точно и в полном объеме предоставлять третьим лицам, клиентам полную и достоверную информацию об условиях заезда и пребывания в местах отдыха, об условиях размещения, проживания, питания, лечения и обслуживания, о необходимости уплаты клиентами курортного сбора в</w:t>
      </w:r>
      <w:r w:rsidRPr="00A95706">
        <w:rPr>
          <w:rFonts w:ascii="Times New Roman" w:hAnsi="Times New Roman" w:cs="Times New Roman"/>
        </w:rPr>
        <w:t> </w:t>
      </w:r>
      <w:r w:rsidRPr="00D36A91">
        <w:rPr>
          <w:rFonts w:ascii="Times New Roman" w:hAnsi="Times New Roman" w:cs="Times New Roman"/>
          <w:lang w:val="ru-RU"/>
        </w:rPr>
        <w:t>местах отдыха в день заезда (при наличии указанных сборов), а также обо всех изменениях и дополнениях в</w:t>
      </w:r>
      <w:r w:rsidRPr="00A95706">
        <w:rPr>
          <w:rFonts w:ascii="Times New Roman" w:hAnsi="Times New Roman" w:cs="Times New Roman"/>
        </w:rPr>
        <w:t> </w:t>
      </w:r>
      <w:r w:rsidRPr="00D36A91">
        <w:rPr>
          <w:rFonts w:ascii="Times New Roman" w:hAnsi="Times New Roman" w:cs="Times New Roman"/>
          <w:lang w:val="ru-RU"/>
        </w:rPr>
        <w:t>строгом соответствии с полученной от Центра информации.</w:t>
      </w:r>
    </w:p>
    <w:p w14:paraId="3620E38A"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Перечислять Центру денежные средства за реализованные туры в порядке и в сроки, предусмотренные настоящим договором.</w:t>
      </w:r>
    </w:p>
    <w:p w14:paraId="26C5F455"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lastRenderedPageBreak/>
        <w:t>Систематически следить за оперативной информацией Центра, указанной на сайте и своевременно доводить ее до сведения третьих лиц, клиентов.</w:t>
      </w:r>
    </w:p>
    <w:p w14:paraId="133B3A7F"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Предоставлять Центру акт – отчет о реализации туров ежемесячно до 3 числа месяца, следующего за отчетным. Центр, имеющий возражения по акту-отчету, письменно информирует об этом Агента в течение пяти дней с даты получения его от Агента.</w:t>
      </w:r>
    </w:p>
    <w:p w14:paraId="623FD6E7"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Если Агентом по настоящему договору является нерезидент Республики Беларусь, то во избежание двойного налогообложения Агент обязуется предоставить Центру справку, выданную компетентными налоговыми органами государства, на территории которого зарегистрирован Агент, подтверждающую его постоянное местопребывание на данной территории. Данная справка будет предоставлена Центром в</w:t>
      </w:r>
      <w:r w:rsidRPr="00A95706">
        <w:rPr>
          <w:rFonts w:ascii="Times New Roman" w:hAnsi="Times New Roman" w:cs="Times New Roman"/>
        </w:rPr>
        <w:t> </w:t>
      </w:r>
      <w:r w:rsidRPr="00D36A91">
        <w:rPr>
          <w:rFonts w:ascii="Times New Roman" w:hAnsi="Times New Roman" w:cs="Times New Roman"/>
          <w:lang w:val="ru-RU"/>
        </w:rPr>
        <w:t>налоговые органы Республики Беларусь.</w:t>
      </w:r>
    </w:p>
    <w:p w14:paraId="462441AC"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При не предоставлении справки, указанной в п. 4.1.6. настоящего договора Агент одновременно с</w:t>
      </w:r>
      <w:r w:rsidRPr="00A95706">
        <w:rPr>
          <w:rFonts w:ascii="Times New Roman" w:hAnsi="Times New Roman" w:cs="Times New Roman"/>
        </w:rPr>
        <w:t> </w:t>
      </w:r>
      <w:r w:rsidRPr="00D36A91">
        <w:rPr>
          <w:rFonts w:ascii="Times New Roman" w:hAnsi="Times New Roman" w:cs="Times New Roman"/>
          <w:lang w:val="ru-RU"/>
        </w:rPr>
        <w:t>перечислением денежных средств, причитающихся Центру за тур, перечисляет последнему сумму налога на доходы иностранных организаций в размере 15% от суммы комиссионного вознаграждения, причитающегося Агенту.</w:t>
      </w:r>
    </w:p>
    <w:p w14:paraId="77F83095" w14:textId="77777777" w:rsidR="00D36A91" w:rsidRPr="00D36A91" w:rsidRDefault="00D36A91" w:rsidP="00D36A91">
      <w:pPr>
        <w:spacing w:after="0" w:line="240" w:lineRule="auto"/>
        <w:ind w:firstLine="708"/>
        <w:jc w:val="both"/>
        <w:rPr>
          <w:rFonts w:ascii="Times New Roman" w:hAnsi="Times New Roman" w:cs="Times New Roman"/>
          <w:lang w:val="ru-RU"/>
        </w:rPr>
      </w:pPr>
      <w:r w:rsidRPr="00D36A91">
        <w:rPr>
          <w:rFonts w:ascii="Times New Roman" w:hAnsi="Times New Roman" w:cs="Times New Roman"/>
          <w:lang w:val="ru-RU"/>
        </w:rPr>
        <w:t>Сумма налога на доходы иностранных организаций, перечисленная Агентом Центру будет возвращена Агенту при условии возврата Центру этой суммы налога налоговыми органами Республики Беларусь на основании справки Агента, указанной в п. 4.1.6.</w:t>
      </w:r>
    </w:p>
    <w:p w14:paraId="076CC0D0" w14:textId="77777777" w:rsidR="00D36A91" w:rsidRPr="00A95706" w:rsidRDefault="00D36A91" w:rsidP="00D36A91">
      <w:pPr>
        <w:numPr>
          <w:ilvl w:val="1"/>
          <w:numId w:val="1"/>
        </w:numPr>
        <w:tabs>
          <w:tab w:val="left" w:pos="993"/>
        </w:tabs>
        <w:spacing w:after="0" w:line="240" w:lineRule="auto"/>
        <w:ind w:left="0" w:firstLine="426"/>
        <w:jc w:val="both"/>
        <w:rPr>
          <w:rFonts w:ascii="Times New Roman" w:hAnsi="Times New Roman" w:cs="Times New Roman"/>
        </w:rPr>
      </w:pPr>
      <w:r w:rsidRPr="00A95706">
        <w:rPr>
          <w:rFonts w:ascii="Times New Roman" w:hAnsi="Times New Roman" w:cs="Times New Roman"/>
        </w:rPr>
        <w:t>Центр обязуется:</w:t>
      </w:r>
    </w:p>
    <w:p w14:paraId="722DA8A0"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Предоставлять Агенту необходимую и достоверную информацию о турах посредством информации, указанной на сайте, а также осуществлять рассылку предложений на электронный адрес, указанный в договоре.</w:t>
      </w:r>
    </w:p>
    <w:p w14:paraId="5CAB03C0"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Обеспечить прием и размещение клиентов Агента по оплаченным турам.</w:t>
      </w:r>
    </w:p>
    <w:p w14:paraId="27BBBFE2" w14:textId="77777777" w:rsidR="00D36A91" w:rsidRPr="00D36A91" w:rsidRDefault="00D36A91" w:rsidP="00D36A91">
      <w:pPr>
        <w:numPr>
          <w:ilvl w:val="2"/>
          <w:numId w:val="1"/>
        </w:numPr>
        <w:tabs>
          <w:tab w:val="left" w:pos="567"/>
          <w:tab w:val="left" w:pos="993"/>
        </w:tabs>
        <w:spacing w:after="0" w:line="240" w:lineRule="auto"/>
        <w:ind w:left="0" w:firstLine="426"/>
        <w:jc w:val="both"/>
        <w:rPr>
          <w:rFonts w:ascii="Times New Roman" w:hAnsi="Times New Roman" w:cs="Times New Roman"/>
          <w:lang w:val="ru-RU"/>
        </w:rPr>
      </w:pPr>
      <w:r w:rsidRPr="00D36A91">
        <w:rPr>
          <w:rFonts w:ascii="Times New Roman" w:hAnsi="Times New Roman" w:cs="Times New Roman"/>
          <w:lang w:val="ru-RU"/>
        </w:rPr>
        <w:t>Выплачивать Агенту комиссионное вознаграждение в порядке и размере, предусмотренном настоящим договором.</w:t>
      </w:r>
    </w:p>
    <w:p w14:paraId="68BD007D" w14:textId="77777777" w:rsidR="00D36A91" w:rsidRPr="00A95706" w:rsidRDefault="00D36A91" w:rsidP="00D36A91">
      <w:pPr>
        <w:numPr>
          <w:ilvl w:val="1"/>
          <w:numId w:val="1"/>
        </w:numPr>
        <w:tabs>
          <w:tab w:val="left" w:pos="993"/>
        </w:tabs>
        <w:spacing w:after="0" w:line="240" w:lineRule="auto"/>
        <w:ind w:left="0" w:firstLine="426"/>
        <w:jc w:val="both"/>
        <w:rPr>
          <w:rFonts w:ascii="Times New Roman" w:hAnsi="Times New Roman" w:cs="Times New Roman"/>
        </w:rPr>
      </w:pPr>
      <w:r w:rsidRPr="00D36A91">
        <w:rPr>
          <w:rFonts w:ascii="Times New Roman" w:hAnsi="Times New Roman" w:cs="Times New Roman"/>
          <w:lang w:val="ru-RU"/>
        </w:rPr>
        <w:t xml:space="preserve">Центр вправе изменить стоимость туров, если это вызвано существенным изменением обстоятельств (введение новых или изменение существующих ставок налогов и сборов, повышение транспортных тарифов, изменение курсов национальных валют и др.), уведомив об этом Агента путем размещения соответствующей информации на сайте или рассылки сообщений по электронной почте. </w:t>
      </w:r>
      <w:r w:rsidRPr="00A95706">
        <w:rPr>
          <w:rFonts w:ascii="Times New Roman" w:hAnsi="Times New Roman" w:cs="Times New Roman"/>
        </w:rPr>
        <w:t>При этом предварительно оплаченные Агентом туры переоценке не подлежат.</w:t>
      </w:r>
    </w:p>
    <w:p w14:paraId="35C8AEE0"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Порядок расчетов. Вознаграждение.</w:t>
      </w:r>
    </w:p>
    <w:p w14:paraId="6EE99DB1"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Оплата туров производится Агентом в порядке 100% предоплаты на основании счета Центра путем перечисления денежных средств на расчетный счет Центра в течение пяти банковских дней с даты выставления счета. Все расходы Агента, связанные с перечислением денежных средств Центру относятся на счет Агента. </w:t>
      </w:r>
    </w:p>
    <w:p w14:paraId="135372BC"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u w:val="single"/>
          <w:lang w:val="ru-RU"/>
        </w:rPr>
      </w:pPr>
      <w:r w:rsidRPr="00D36A91">
        <w:rPr>
          <w:rFonts w:ascii="Times New Roman" w:hAnsi="Times New Roman" w:cs="Times New Roman"/>
          <w:lang w:val="ru-RU"/>
        </w:rPr>
        <w:t>При срочном бронировании (подаче заявки на бронирование услуг за 5 суток до даты заезда и менее) оплата должна быть произведена Агентом в день подтверждения бронирования заявки (день выставления счета Центром).</w:t>
      </w:r>
    </w:p>
    <w:p w14:paraId="03654B46"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случае непоступления от Агента денежных средств в сроки, указанные в п.п. 5.1., 5.2. настоящего договора, Центр вправе аннулировать заказанные туры в одностороннем порядке предварительно письменно уведомив об этом Агента посредством факсимильной либо электронной связи, и не будет нести ответственности за возможные последствия, которые могут наступить для Агента, третьих лиц, клиентов в связи с таким аннулированием.</w:t>
      </w:r>
    </w:p>
    <w:p w14:paraId="60058003"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Оплата стоимости услуг по бронированию, оказываемых Центром, производится Агентом в размере, согласно утвержденного Центром Прейскуранта, и указывается отдельной строкой в счете, выставляемого Агенту на оплату туров. Оплата стоимости услуг по бронированию производится Агентом в порядке и в срок, предусмотренный п. 5.1., 5.2. настоящего договора и в стоимость тура не включается, а при отказе от тура (аннулировании) не возвращается.</w:t>
      </w:r>
    </w:p>
    <w:p w14:paraId="4E0CED26"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Валюта платежа по договору – российские рубли, долла</w:t>
      </w:r>
      <w:r>
        <w:rPr>
          <w:rFonts w:ascii="Times New Roman" w:hAnsi="Times New Roman" w:cs="Times New Roman"/>
          <w:lang w:val="ru-RU"/>
        </w:rPr>
        <w:t>ры США, евро, белорусские рубли</w:t>
      </w:r>
      <w:r w:rsidRPr="00A95706">
        <w:rPr>
          <w:rFonts w:ascii="Times New Roman" w:hAnsi="Times New Roman" w:cs="Times New Roman"/>
        </w:rPr>
        <w:t> </w:t>
      </w:r>
      <w:r w:rsidRPr="00D36A91">
        <w:rPr>
          <w:rFonts w:ascii="Times New Roman" w:hAnsi="Times New Roman" w:cs="Times New Roman"/>
          <w:lang w:val="ru-RU"/>
        </w:rPr>
        <w:t>(нужное</w:t>
      </w:r>
      <w:r w:rsidRPr="00A95706">
        <w:rPr>
          <w:rFonts w:ascii="Times New Roman" w:hAnsi="Times New Roman" w:cs="Times New Roman"/>
        </w:rPr>
        <w:t> </w:t>
      </w:r>
      <w:r w:rsidRPr="00D36A91">
        <w:rPr>
          <w:rFonts w:ascii="Times New Roman" w:hAnsi="Times New Roman" w:cs="Times New Roman"/>
          <w:lang w:val="ru-RU"/>
        </w:rPr>
        <w:t>подчеркнуть)</w:t>
      </w:r>
    </w:p>
    <w:p w14:paraId="60F2A085"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Оплата вознаграждения производится путем удержания Агентом части денежных средств, поступивших последнему от реализации туров третьим лицам, клиентам.</w:t>
      </w:r>
    </w:p>
    <w:p w14:paraId="570506BA"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Вознаграждение включает в себя все расходы Агента, который понесет при исполнении настоящего договора, в связи с чем возмещение Центром Агенту дополнительных расходов в рамках настоящего договора не предусмотрено.</w:t>
      </w:r>
    </w:p>
    <w:p w14:paraId="76DFE36F"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случае, когда Агент совершил сделку на условиях более выгодных, чем те, которые были указаны Центром, дополнительная выгода остается в собственности у Агента.</w:t>
      </w:r>
    </w:p>
    <w:p w14:paraId="06251FAD"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lastRenderedPageBreak/>
        <w:t>Ответственность сторон.</w:t>
      </w:r>
    </w:p>
    <w:p w14:paraId="593CD72F"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случае неисполнения или ненадлежащего исполнения сторонами принятых на себя обязательств, последние несут ответственность в соответствии с законодательством Республики Беларусь.</w:t>
      </w:r>
    </w:p>
    <w:p w14:paraId="0E180DC7"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 xml:space="preserve">Центр и Агент не несут ответственности за противоправные действия клиентов в пути следования и в месте пребывания на отдыхе. </w:t>
      </w:r>
    </w:p>
    <w:p w14:paraId="4BD54DC1"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Агент несет ответственность за убытки третьих лиц, клиентов, понесенные последними и связанные с не предоставлением и/или неполным предоставлением и /или несвоевременным предоставлением Агентом полной и достоверной информации о туре Центра.</w:t>
      </w:r>
    </w:p>
    <w:p w14:paraId="5114C35F"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Ущерб, нанесенный клиентом в месте отдыха, возмещается клиентом в соответствии с</w:t>
      </w:r>
      <w:r w:rsidRPr="00A95706">
        <w:rPr>
          <w:rFonts w:ascii="Times New Roman" w:hAnsi="Times New Roman" w:cs="Times New Roman"/>
        </w:rPr>
        <w:t> </w:t>
      </w:r>
      <w:r w:rsidRPr="00D36A91">
        <w:rPr>
          <w:rFonts w:ascii="Times New Roman" w:hAnsi="Times New Roman" w:cs="Times New Roman"/>
          <w:lang w:val="ru-RU"/>
        </w:rPr>
        <w:t>законодательством принимающей стороны.</w:t>
      </w:r>
    </w:p>
    <w:p w14:paraId="249800AF"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Центр не несет ответственности по возмещению денежных затрат клиента за оплаченные услуги, если клиент по своему усмотрению или в связи со своими интересами не воспользовался всеми или частью предоставленных услуг, не возмещает клиенту расходы, выходящие за рамки оплаченного тура.</w:t>
      </w:r>
    </w:p>
    <w:p w14:paraId="765F0600"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Форс-мажорные обстоятельства.</w:t>
      </w:r>
    </w:p>
    <w:p w14:paraId="36761254"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Каждая из Сторон настоящего договора освобождается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а именно: землетрясений, наводнений и других стихийных бедствий, военных действий, террористических актов, эпидемий, и других событий, независящих от воли Сторон.</w:t>
      </w:r>
    </w:p>
    <w:p w14:paraId="6AAA02BF" w14:textId="77777777" w:rsidR="00D36A91" w:rsidRPr="00A95706" w:rsidRDefault="00D36A91" w:rsidP="00D36A91">
      <w:pPr>
        <w:numPr>
          <w:ilvl w:val="1"/>
          <w:numId w:val="1"/>
        </w:numPr>
        <w:tabs>
          <w:tab w:val="left" w:pos="993"/>
        </w:tabs>
        <w:spacing w:after="0" w:line="240" w:lineRule="auto"/>
        <w:ind w:left="0" w:firstLine="425"/>
        <w:jc w:val="both"/>
        <w:rPr>
          <w:rFonts w:ascii="Times New Roman" w:hAnsi="Times New Roman" w:cs="Times New Roman"/>
        </w:rPr>
      </w:pPr>
      <w:r w:rsidRPr="00D36A91">
        <w:rPr>
          <w:rFonts w:ascii="Times New Roman" w:hAnsi="Times New Roman" w:cs="Times New Roman"/>
          <w:lang w:val="ru-RU"/>
        </w:rPr>
        <w:t>При наступлении обстоятельств непреодолимой силы Сторона, для которой создалась невозможность выполнения обязательств по настоящему договору, должна без промедления известить о них в</w:t>
      </w:r>
      <w:r w:rsidRPr="00A95706">
        <w:rPr>
          <w:rFonts w:ascii="Times New Roman" w:hAnsi="Times New Roman" w:cs="Times New Roman"/>
        </w:rPr>
        <w:t> </w:t>
      </w:r>
      <w:r w:rsidRPr="00D36A91">
        <w:rPr>
          <w:rFonts w:ascii="Times New Roman" w:hAnsi="Times New Roman" w:cs="Times New Roman"/>
          <w:lang w:val="ru-RU"/>
        </w:rPr>
        <w:t xml:space="preserve">письменной форме другую </w:t>
      </w:r>
      <w:r w:rsidRPr="00A95706">
        <w:rPr>
          <w:rFonts w:ascii="Times New Roman" w:hAnsi="Times New Roman" w:cs="Times New Roman"/>
        </w:rPr>
        <w:t>Сторону не позднее 5 дней с момента их наступления.</w:t>
      </w:r>
    </w:p>
    <w:p w14:paraId="17383840"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t>Срок действия договора.</w:t>
      </w:r>
    </w:p>
    <w:p w14:paraId="62D2A113"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Договор вступает в силу с момента подписания его Сторонами и действуе</w:t>
      </w:r>
      <w:r w:rsidR="00705323">
        <w:rPr>
          <w:rFonts w:ascii="Times New Roman" w:hAnsi="Times New Roman" w:cs="Times New Roman"/>
          <w:lang w:val="ru-RU"/>
        </w:rPr>
        <w:t>т по 31.12.2022</w:t>
      </w:r>
      <w:r w:rsidRPr="00D36A91">
        <w:rPr>
          <w:rFonts w:ascii="Times New Roman" w:hAnsi="Times New Roman" w:cs="Times New Roman"/>
          <w:lang w:val="ru-RU"/>
        </w:rPr>
        <w:t>г. а</w:t>
      </w:r>
      <w:r w:rsidRPr="00A95706">
        <w:rPr>
          <w:rFonts w:ascii="Times New Roman" w:hAnsi="Times New Roman" w:cs="Times New Roman"/>
        </w:rPr>
        <w:t> </w:t>
      </w:r>
      <w:r w:rsidRPr="00D36A91">
        <w:rPr>
          <w:rFonts w:ascii="Times New Roman" w:hAnsi="Times New Roman" w:cs="Times New Roman"/>
          <w:lang w:val="ru-RU"/>
        </w:rPr>
        <w:t>в</w:t>
      </w:r>
      <w:r w:rsidRPr="00A95706">
        <w:rPr>
          <w:rFonts w:ascii="Times New Roman" w:hAnsi="Times New Roman" w:cs="Times New Roman"/>
        </w:rPr>
        <w:t> </w:t>
      </w:r>
      <w:r w:rsidRPr="00D36A91">
        <w:rPr>
          <w:rFonts w:ascii="Times New Roman" w:hAnsi="Times New Roman" w:cs="Times New Roman"/>
          <w:lang w:val="ru-RU"/>
        </w:rPr>
        <w:t>порядке взаиморасчетов – до полного исполнения принятых на себя сторонами обязательств по настоящему договору.</w:t>
      </w:r>
    </w:p>
    <w:p w14:paraId="457A4E16" w14:textId="77777777" w:rsidR="00D36A91" w:rsidRPr="00D36A91" w:rsidRDefault="00D36A91" w:rsidP="00D36A91">
      <w:pPr>
        <w:tabs>
          <w:tab w:val="left" w:pos="993"/>
        </w:tabs>
        <w:spacing w:after="0"/>
        <w:jc w:val="both"/>
        <w:rPr>
          <w:rFonts w:ascii="Times New Roman" w:hAnsi="Times New Roman" w:cs="Times New Roman"/>
          <w:lang w:val="ru-RU"/>
        </w:rPr>
      </w:pPr>
      <w:r w:rsidRPr="00D36A91">
        <w:rPr>
          <w:rFonts w:ascii="Times New Roman" w:hAnsi="Times New Roman" w:cs="Times New Roman"/>
          <w:lang w:val="ru-RU"/>
        </w:rPr>
        <w:tab/>
        <w:t>Настоящий договор считается пролонгированным на каждый последующий год при условии, если ни одна из сторон письменно не уведомит другую сторону о его расторжении за 30 (тридцать) дней до истечения срока его действия.</w:t>
      </w:r>
    </w:p>
    <w:p w14:paraId="00128953"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Во всем остальном, что не урегулировано настоящим договором, применяются нормы законодательства Республики Беларусь.</w:t>
      </w:r>
      <w:r w:rsidRPr="00D36A91">
        <w:rPr>
          <w:rFonts w:ascii="Times New Roman" w:hAnsi="Times New Roman" w:cs="Times New Roman"/>
          <w:noProof/>
          <w:lang w:val="ru-RU" w:eastAsia="ru-RU"/>
        </w:rPr>
        <w:t xml:space="preserve"> </w:t>
      </w:r>
      <w:r w:rsidRPr="00D36A91">
        <w:rPr>
          <w:rFonts w:ascii="Times New Roman" w:hAnsi="Times New Roman" w:cs="Times New Roman"/>
          <w:lang w:val="ru-RU"/>
        </w:rPr>
        <w:t xml:space="preserve"> </w:t>
      </w:r>
    </w:p>
    <w:p w14:paraId="622AD4C5"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Агент обязан письменно уведомить Центр о своем отказе от исполнения настоящего договора не менее чем за 30 (тридцать) дней до планируемой даты прекращения настоящего договора. При этом Агент обязан до момента расторжения настоящего договора урегулировать все финансовые и юридические вопросы, обусловленные заключением, исполнением и расторжением настоящего договора.</w:t>
      </w:r>
    </w:p>
    <w:p w14:paraId="20317C6F"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 xml:space="preserve">Центр имеет право отказаться от исполнения настоящего договора в любой момент, направив Агенту соответствующее письменное уведомление. </w:t>
      </w:r>
    </w:p>
    <w:p w14:paraId="257F80E6"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Все приложения к настоящему договору, в том числе акты-отчеты, являются его неотъемлемыми частями и действительны только при оформлении их в письменном виде, в т.ч. путем обмена документами по электронным каналам связи, факсимильным способом, которые будут иметь юридическую силу до момента обмена Сторонами оригиналами. Обмен оригиналами документов осуществляется не позднее 1 (одного) месяца с даты получения документов посредством альтернативных каналов связи.</w:t>
      </w:r>
    </w:p>
    <w:p w14:paraId="2780B17A" w14:textId="77777777" w:rsidR="00D36A91" w:rsidRPr="00A95706" w:rsidRDefault="00D36A91" w:rsidP="00D36A91">
      <w:pPr>
        <w:numPr>
          <w:ilvl w:val="1"/>
          <w:numId w:val="1"/>
        </w:numPr>
        <w:tabs>
          <w:tab w:val="left" w:pos="993"/>
        </w:tabs>
        <w:spacing w:after="0" w:line="276" w:lineRule="auto"/>
        <w:ind w:left="0" w:firstLine="426"/>
        <w:jc w:val="both"/>
        <w:rPr>
          <w:rFonts w:ascii="Times New Roman" w:hAnsi="Times New Roman" w:cs="Times New Roman"/>
        </w:rPr>
      </w:pPr>
      <w:r w:rsidRPr="00D36A91">
        <w:rPr>
          <w:rFonts w:ascii="Times New Roman" w:hAnsi="Times New Roman" w:cs="Times New Roman"/>
          <w:lang w:val="ru-RU"/>
        </w:rPr>
        <w:t>Все споры и разногласия, которые могут возникнуть из настоящего Договора или в связи с его исполнением, будут по возможности разрешаться путем переговоров. В случае, если стороны не придут к</w:t>
      </w:r>
      <w:r w:rsidRPr="00A95706">
        <w:rPr>
          <w:rFonts w:ascii="Times New Roman" w:hAnsi="Times New Roman" w:cs="Times New Roman"/>
        </w:rPr>
        <w:t> </w:t>
      </w:r>
      <w:r w:rsidRPr="00D36A91">
        <w:rPr>
          <w:rFonts w:ascii="Times New Roman" w:hAnsi="Times New Roman" w:cs="Times New Roman"/>
          <w:lang w:val="ru-RU"/>
        </w:rPr>
        <w:t xml:space="preserve">согласию в месячный срок, спорные вопросы передаются на рассмотрение экономического суда г. Минска. </w:t>
      </w:r>
      <w:r>
        <w:rPr>
          <w:rFonts w:ascii="Times New Roman" w:hAnsi="Times New Roman" w:cs="Times New Roman"/>
          <w:lang w:val="ru-RU"/>
        </w:rPr>
        <w:t>Применимое материальное</w:t>
      </w:r>
      <w:r w:rsidRPr="00A95706">
        <w:rPr>
          <w:rFonts w:ascii="Times New Roman" w:hAnsi="Times New Roman" w:cs="Times New Roman"/>
        </w:rPr>
        <w:t xml:space="preserve"> и процессуальное право – право Республики Беларусь.</w:t>
      </w:r>
    </w:p>
    <w:p w14:paraId="0F255876" w14:textId="77777777" w:rsidR="00D36A91" w:rsidRPr="00D36A91"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pPr>
      <w:r w:rsidRPr="00D36A91">
        <w:rPr>
          <w:rFonts w:ascii="Times New Roman" w:hAnsi="Times New Roman" w:cs="Times New Roman"/>
          <w:lang w:val="ru-RU"/>
        </w:rPr>
        <w:t>Условия настоящего договора, а также коммерческая, технологическая, экономическая или иная информация, полученная Сторонами друг от друга в ходе совместной деятельности, не подлежат разглашению без согласия другой Стороны. Сторона, виновная в нарушении этого условия, возмещает другой Стороне все понесенные им в этой связи убытки в полном объеме.</w:t>
      </w:r>
    </w:p>
    <w:p w14:paraId="26BF50C1" w14:textId="77777777" w:rsidR="00EB5993" w:rsidRDefault="00D36A91" w:rsidP="00D36A91">
      <w:pPr>
        <w:numPr>
          <w:ilvl w:val="1"/>
          <w:numId w:val="1"/>
        </w:numPr>
        <w:tabs>
          <w:tab w:val="left" w:pos="993"/>
        </w:tabs>
        <w:spacing w:after="0" w:line="276" w:lineRule="auto"/>
        <w:ind w:left="0" w:firstLine="426"/>
        <w:jc w:val="both"/>
        <w:rPr>
          <w:rFonts w:ascii="Times New Roman" w:hAnsi="Times New Roman" w:cs="Times New Roman"/>
          <w:lang w:val="ru-RU"/>
        </w:rPr>
        <w:sectPr w:rsidR="00EB5993" w:rsidSect="00D36A91">
          <w:footerReference w:type="default" r:id="rId9"/>
          <w:pgSz w:w="12240" w:h="15840"/>
          <w:pgMar w:top="720" w:right="720" w:bottom="720" w:left="720" w:header="708" w:footer="708" w:gutter="0"/>
          <w:cols w:space="708"/>
          <w:docGrid w:linePitch="360"/>
        </w:sectPr>
      </w:pPr>
      <w:r w:rsidRPr="00D36A91">
        <w:rPr>
          <w:rFonts w:ascii="Times New Roman" w:hAnsi="Times New Roman" w:cs="Times New Roman"/>
          <w:lang w:val="ru-RU"/>
        </w:rPr>
        <w:t>Настоящий договор составлен в двух экземплярах, имеющих одинаковую юридическую силу, по одному для каждой Стороны.</w:t>
      </w:r>
    </w:p>
    <w:p w14:paraId="1489C433" w14:textId="77777777" w:rsidR="00D36A91" w:rsidRPr="00A95706" w:rsidRDefault="00D36A91" w:rsidP="00D36A91">
      <w:pPr>
        <w:numPr>
          <w:ilvl w:val="0"/>
          <w:numId w:val="1"/>
        </w:numPr>
        <w:spacing w:before="80" w:after="80" w:line="240" w:lineRule="auto"/>
        <w:ind w:left="0" w:hanging="357"/>
        <w:jc w:val="center"/>
        <w:rPr>
          <w:rFonts w:ascii="Times New Roman" w:hAnsi="Times New Roman" w:cs="Times New Roman"/>
          <w:b/>
        </w:rPr>
      </w:pPr>
      <w:r w:rsidRPr="00A95706">
        <w:rPr>
          <w:rFonts w:ascii="Times New Roman" w:hAnsi="Times New Roman" w:cs="Times New Roman"/>
          <w:b/>
        </w:rPr>
        <w:lastRenderedPageBreak/>
        <w:t>Особые условия</w:t>
      </w:r>
    </w:p>
    <w:p w14:paraId="043881F7"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Стороны договорились о том, что в случае заключения Сторонами дополнительного соглашения на реализацию «мягкого» блока мест Центр вправе при отсутствии заявки от Агента на бронирование мест в составе выделенного блока либо оплаты за них, осуществлять реализацию мест самостоятельно, письменно предупредив об этом Агента по электронной почте.</w:t>
      </w:r>
    </w:p>
    <w:p w14:paraId="06DEA55E" w14:textId="77777777" w:rsidR="00D36A91" w:rsidRPr="00D36A91" w:rsidRDefault="00D36A91" w:rsidP="00D36A91">
      <w:pPr>
        <w:numPr>
          <w:ilvl w:val="1"/>
          <w:numId w:val="1"/>
        </w:numPr>
        <w:tabs>
          <w:tab w:val="left" w:pos="993"/>
        </w:tabs>
        <w:spacing w:after="0" w:line="240" w:lineRule="auto"/>
        <w:ind w:left="0" w:firstLine="425"/>
        <w:jc w:val="both"/>
        <w:rPr>
          <w:rFonts w:ascii="Times New Roman" w:hAnsi="Times New Roman" w:cs="Times New Roman"/>
          <w:lang w:val="ru-RU"/>
        </w:rPr>
      </w:pPr>
      <w:r w:rsidRPr="00D36A91">
        <w:rPr>
          <w:rFonts w:ascii="Times New Roman" w:hAnsi="Times New Roman" w:cs="Times New Roman"/>
          <w:lang w:val="ru-RU"/>
        </w:rPr>
        <w:t>В течение срока действия настоящего договора Стороны в</w:t>
      </w:r>
      <w:r>
        <w:rPr>
          <w:rFonts w:ascii="Times New Roman" w:hAnsi="Times New Roman" w:cs="Times New Roman"/>
          <w:lang w:val="ru-RU"/>
        </w:rPr>
        <w:t xml:space="preserve">праве вносить в него изменения </w:t>
      </w:r>
      <w:r w:rsidRPr="00D36A91">
        <w:rPr>
          <w:rFonts w:ascii="Times New Roman" w:hAnsi="Times New Roman" w:cs="Times New Roman"/>
          <w:lang w:val="ru-RU"/>
        </w:rPr>
        <w:t>и дополнения по взаимному соглашению сторон путем подписания дополнительного соглашения к настоящему договору.</w:t>
      </w:r>
    </w:p>
    <w:p w14:paraId="267AC950" w14:textId="77777777" w:rsidR="00D36A91" w:rsidRPr="00EB5993" w:rsidRDefault="00D36A91" w:rsidP="00EB5993">
      <w:pPr>
        <w:numPr>
          <w:ilvl w:val="0"/>
          <w:numId w:val="1"/>
        </w:numPr>
        <w:spacing w:before="80" w:after="80" w:line="240" w:lineRule="auto"/>
        <w:ind w:left="0" w:hanging="357"/>
        <w:jc w:val="center"/>
        <w:rPr>
          <w:rFonts w:ascii="Times New Roman" w:hAnsi="Times New Roman" w:cs="Times New Roman"/>
          <w:b/>
        </w:rPr>
      </w:pPr>
      <w:r w:rsidRPr="00D36A91">
        <w:rPr>
          <w:rFonts w:ascii="Times New Roman" w:hAnsi="Times New Roman" w:cs="Times New Roman"/>
          <w:b/>
        </w:rPr>
        <w:t>Реквизиты и подписи сторон.</w:t>
      </w:r>
    </w:p>
    <w:tbl>
      <w:tblPr>
        <w:tblStyle w:val="a6"/>
        <w:tblW w:w="1122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403"/>
        <w:gridCol w:w="4819"/>
      </w:tblGrid>
      <w:tr w:rsidR="00D36A91" w14:paraId="50AD4877" w14:textId="77777777" w:rsidTr="008B36E4">
        <w:trPr>
          <w:trHeight w:val="230"/>
        </w:trPr>
        <w:tc>
          <w:tcPr>
            <w:tcW w:w="6403" w:type="dxa"/>
          </w:tcPr>
          <w:p w14:paraId="4F89C473"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Центр:</w:t>
            </w:r>
          </w:p>
        </w:tc>
        <w:tc>
          <w:tcPr>
            <w:tcW w:w="4819" w:type="dxa"/>
          </w:tcPr>
          <w:p w14:paraId="73424711"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Агент:</w:t>
            </w:r>
          </w:p>
        </w:tc>
      </w:tr>
      <w:tr w:rsidR="00D36A91" w14:paraId="5DC2DE1D" w14:textId="77777777" w:rsidTr="008B36E4">
        <w:trPr>
          <w:trHeight w:val="9796"/>
        </w:trPr>
        <w:tc>
          <w:tcPr>
            <w:tcW w:w="6403" w:type="dxa"/>
          </w:tcPr>
          <w:p w14:paraId="22C1EFA6"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Республиканское унитарное предприятие</w:t>
            </w:r>
          </w:p>
          <w:p w14:paraId="051374CC"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«ЦЕНТРКУРОРТ»</w:t>
            </w:r>
          </w:p>
          <w:p w14:paraId="56746025" w14:textId="516DDA96"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2200</w:t>
            </w:r>
            <w:r w:rsidR="008B36E4">
              <w:rPr>
                <w:rFonts w:ascii="Times New Roman" w:hAnsi="Times New Roman" w:cs="Times New Roman"/>
                <w:sz w:val="20"/>
                <w:szCs w:val="20"/>
              </w:rPr>
              <w:t>30</w:t>
            </w:r>
            <w:r w:rsidRPr="00EB5993">
              <w:rPr>
                <w:rFonts w:ascii="Times New Roman" w:hAnsi="Times New Roman" w:cs="Times New Roman"/>
                <w:sz w:val="20"/>
                <w:szCs w:val="20"/>
              </w:rPr>
              <w:t xml:space="preserve">, Республика Беларусь, г. Минск, </w:t>
            </w:r>
          </w:p>
          <w:p w14:paraId="49994175"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ул. Мясникова, 39-338.</w:t>
            </w:r>
          </w:p>
          <w:p w14:paraId="1771136D"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УНП 100726604, ОКПО 02016011</w:t>
            </w:r>
          </w:p>
          <w:p w14:paraId="680301FB"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Р/с (бел. руб.) BY10 AKBB 3012 0000 0480 5510 0000</w:t>
            </w:r>
          </w:p>
          <w:p w14:paraId="566FDBAA"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 xml:space="preserve">ЦБУ № 510 ОАО «АСБ Беларусбанк» </w:t>
            </w:r>
          </w:p>
          <w:p w14:paraId="1C4AEEAA"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г. Минск, ул. Куйбышева, 18</w:t>
            </w:r>
          </w:p>
          <w:p w14:paraId="01B2A470"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БИК AKBBBY2X</w:t>
            </w:r>
          </w:p>
          <w:p w14:paraId="3D5B0466"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Реквизиты для расчетов в долларах США:</w:t>
            </w:r>
          </w:p>
          <w:p w14:paraId="67C4A13C"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 </w:t>
            </w:r>
            <w:r w:rsidRPr="00EB5993">
              <w:rPr>
                <w:rFonts w:ascii="Times New Roman" w:hAnsi="Times New Roman" w:cs="Times New Roman"/>
                <w:sz w:val="20"/>
                <w:szCs w:val="20"/>
              </w:rPr>
              <w:t>корреспондент</w:t>
            </w:r>
            <w:r w:rsidRPr="00EB5993">
              <w:rPr>
                <w:rFonts w:ascii="Times New Roman" w:hAnsi="Times New Roman" w:cs="Times New Roman"/>
                <w:sz w:val="20"/>
                <w:szCs w:val="20"/>
                <w:lang w:val="en-US"/>
              </w:rPr>
              <w:t xml:space="preserve">/Correspondent Bank: CITIBANK N.A., NEW YORK, USA, </w:t>
            </w:r>
          </w:p>
          <w:p w14:paraId="7D6A660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SWIFT: CITIUS33XXX</w:t>
            </w:r>
          </w:p>
          <w:p w14:paraId="75D8A4E1"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Номер</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корсчета</w:t>
            </w:r>
            <w:r w:rsidRPr="00EB5993">
              <w:rPr>
                <w:rFonts w:ascii="Times New Roman" w:hAnsi="Times New Roman" w:cs="Times New Roman"/>
                <w:sz w:val="20"/>
                <w:szCs w:val="20"/>
                <w:lang w:val="en-US"/>
              </w:rPr>
              <w:t>/Correspondent Account: 36316365</w:t>
            </w:r>
          </w:p>
          <w:p w14:paraId="133A4EA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Бенефициара</w:t>
            </w:r>
            <w:r w:rsidRPr="00EB5993">
              <w:rPr>
                <w:rFonts w:ascii="Times New Roman" w:hAnsi="Times New Roman" w:cs="Times New Roman"/>
                <w:sz w:val="20"/>
                <w:szCs w:val="20"/>
                <w:lang w:val="en-US"/>
              </w:rPr>
              <w:t xml:space="preserve">/Beneficiarys Bank: </w:t>
            </w:r>
          </w:p>
          <w:p w14:paraId="3EE7A9A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Belarusbank, Minsk</w:t>
            </w:r>
          </w:p>
          <w:p w14:paraId="5863DE08"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SWIFT: AKBBBY2X</w:t>
            </w:r>
          </w:p>
          <w:p w14:paraId="0A49B080"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Бенефициар</w:t>
            </w:r>
            <w:r w:rsidRPr="00EB5993">
              <w:rPr>
                <w:rFonts w:ascii="Times New Roman" w:hAnsi="Times New Roman" w:cs="Times New Roman"/>
                <w:sz w:val="20"/>
                <w:szCs w:val="20"/>
                <w:lang w:val="en-US"/>
              </w:rPr>
              <w:t>/Beneficiary: Republican Unitary Enterprise «CENTREKURORT»</w:t>
            </w:r>
          </w:p>
          <w:p w14:paraId="4804DEF0"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Счет</w:t>
            </w:r>
            <w:r w:rsidRPr="00EB5993">
              <w:rPr>
                <w:rFonts w:ascii="Times New Roman" w:hAnsi="Times New Roman" w:cs="Times New Roman"/>
                <w:sz w:val="20"/>
                <w:szCs w:val="20"/>
                <w:lang w:val="en-US"/>
              </w:rPr>
              <w:t xml:space="preserve">/Account Number: </w:t>
            </w:r>
          </w:p>
          <w:p w14:paraId="7DE97F1E"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BY63 AKBB 3012 0000 0489 2510 0000</w:t>
            </w:r>
          </w:p>
          <w:p w14:paraId="01BE8B40"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Реквизиты для расчетов в российских рублях:</w:t>
            </w:r>
          </w:p>
          <w:p w14:paraId="05F0D8B7"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Банк – корреспондент/Correspondent Bank:</w:t>
            </w:r>
          </w:p>
          <w:p w14:paraId="03B69C62"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ПАО СБЕРБАНК, Москва, РФ</w:t>
            </w:r>
          </w:p>
          <w:p w14:paraId="0F9A130B"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Кор. Счет 30101810400000000225 в ГУ Банка России по ЦФО, г.Москва</w:t>
            </w:r>
          </w:p>
          <w:p w14:paraId="24D9411A"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БИК</w:t>
            </w:r>
            <w:r w:rsidRPr="00EB5993">
              <w:rPr>
                <w:rFonts w:ascii="Times New Roman" w:hAnsi="Times New Roman" w:cs="Times New Roman"/>
                <w:sz w:val="20"/>
                <w:szCs w:val="20"/>
                <w:lang w:val="en-US"/>
              </w:rPr>
              <w:t xml:space="preserve">: 044525225, </w:t>
            </w:r>
            <w:r w:rsidRPr="00EB5993">
              <w:rPr>
                <w:rFonts w:ascii="Times New Roman" w:hAnsi="Times New Roman" w:cs="Times New Roman"/>
                <w:sz w:val="20"/>
                <w:szCs w:val="20"/>
              </w:rPr>
              <w:t>ИНН</w:t>
            </w:r>
            <w:r w:rsidRPr="00EB5993">
              <w:rPr>
                <w:rFonts w:ascii="Times New Roman" w:hAnsi="Times New Roman" w:cs="Times New Roman"/>
                <w:sz w:val="20"/>
                <w:szCs w:val="20"/>
                <w:lang w:val="en-US"/>
              </w:rPr>
              <w:t>: 7707083893</w:t>
            </w:r>
          </w:p>
          <w:p w14:paraId="3DA3468E"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Номер</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корсчета</w:t>
            </w:r>
            <w:r w:rsidRPr="00EB5993">
              <w:rPr>
                <w:rFonts w:ascii="Times New Roman" w:hAnsi="Times New Roman" w:cs="Times New Roman"/>
                <w:sz w:val="20"/>
                <w:szCs w:val="20"/>
                <w:lang w:val="en-US"/>
              </w:rPr>
              <w:t>/Correspondent Account: 30111810700000000063</w:t>
            </w:r>
          </w:p>
          <w:p w14:paraId="3BD693B2"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Бенефициара</w:t>
            </w:r>
            <w:r w:rsidRPr="00EB5993">
              <w:rPr>
                <w:rFonts w:ascii="Times New Roman" w:hAnsi="Times New Roman" w:cs="Times New Roman"/>
                <w:sz w:val="20"/>
                <w:szCs w:val="20"/>
                <w:lang w:val="en-US"/>
              </w:rPr>
              <w:t xml:space="preserve">/Beneficiarys Bank: </w:t>
            </w:r>
          </w:p>
          <w:p w14:paraId="31ECF2E6"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ОАО</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АСБ</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Беларусбанк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ЦБУ</w:t>
            </w:r>
            <w:r w:rsidRPr="00EB5993">
              <w:rPr>
                <w:rFonts w:ascii="Times New Roman" w:hAnsi="Times New Roman" w:cs="Times New Roman"/>
                <w:sz w:val="20"/>
                <w:szCs w:val="20"/>
                <w:lang w:val="en-US"/>
              </w:rPr>
              <w:t xml:space="preserve"> № 510</w:t>
            </w:r>
          </w:p>
          <w:p w14:paraId="6A2F3639"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SWIFT: AKBBBY2X</w:t>
            </w:r>
          </w:p>
          <w:p w14:paraId="30400C4A"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Бенефициар/Beneficiary: Республиканское унитарное</w:t>
            </w:r>
          </w:p>
          <w:p w14:paraId="242435B9"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предприятие «ЦЕНТРКУРОРТ»</w:t>
            </w:r>
          </w:p>
          <w:p w14:paraId="1C2DAE96"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 xml:space="preserve">Счет/Account Number: </w:t>
            </w:r>
          </w:p>
          <w:p w14:paraId="1F8F62B2" w14:textId="77777777" w:rsidR="00D36A91" w:rsidRPr="00EB5993" w:rsidRDefault="00D36A91" w:rsidP="00D36A91">
            <w:pPr>
              <w:pStyle w:val="a3"/>
              <w:spacing w:after="0" w:line="240" w:lineRule="auto"/>
              <w:ind w:left="0"/>
              <w:rPr>
                <w:rFonts w:ascii="Times New Roman" w:hAnsi="Times New Roman" w:cs="Times New Roman"/>
                <w:sz w:val="20"/>
                <w:szCs w:val="20"/>
              </w:rPr>
            </w:pPr>
            <w:r w:rsidRPr="00EB5993">
              <w:rPr>
                <w:rFonts w:ascii="Times New Roman" w:hAnsi="Times New Roman" w:cs="Times New Roman"/>
                <w:sz w:val="20"/>
                <w:szCs w:val="20"/>
              </w:rPr>
              <w:t>BY51 AKBB 3012 0000 0504 8510 0000</w:t>
            </w:r>
          </w:p>
          <w:p w14:paraId="5ACA14F6"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b/>
                <w:sz w:val="20"/>
                <w:szCs w:val="20"/>
              </w:rPr>
              <w:t>Реквизиты для расчетов в евро:</w:t>
            </w:r>
          </w:p>
          <w:p w14:paraId="15931A7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 </w:t>
            </w:r>
            <w:r w:rsidRPr="00EB5993">
              <w:rPr>
                <w:rFonts w:ascii="Times New Roman" w:hAnsi="Times New Roman" w:cs="Times New Roman"/>
                <w:sz w:val="20"/>
                <w:szCs w:val="20"/>
              </w:rPr>
              <w:t>корреспондент</w:t>
            </w:r>
            <w:r w:rsidRPr="00EB5993">
              <w:rPr>
                <w:rFonts w:ascii="Times New Roman" w:hAnsi="Times New Roman" w:cs="Times New Roman"/>
                <w:sz w:val="20"/>
                <w:szCs w:val="20"/>
                <w:lang w:val="en-US"/>
              </w:rPr>
              <w:t>/Correspondent Bank:</w:t>
            </w:r>
          </w:p>
          <w:p w14:paraId="476A9BFF"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 xml:space="preserve">RAIFFEISEN BANK INTERNATIONAL AG, VIENNA </w:t>
            </w:r>
            <w:r w:rsidR="00EB5993" w:rsidRPr="00EB5993">
              <w:rPr>
                <w:rFonts w:ascii="Times New Roman" w:hAnsi="Times New Roman" w:cs="Times New Roman"/>
                <w:sz w:val="20"/>
                <w:szCs w:val="20"/>
                <w:lang w:val="en-US"/>
              </w:rPr>
              <w:br/>
            </w:r>
            <w:r w:rsidRPr="00EB5993">
              <w:rPr>
                <w:rFonts w:ascii="Times New Roman" w:hAnsi="Times New Roman" w:cs="Times New Roman"/>
                <w:sz w:val="20"/>
                <w:szCs w:val="20"/>
                <w:lang w:val="en-US"/>
              </w:rPr>
              <w:t>SWIFT: RZBAATWW</w:t>
            </w:r>
          </w:p>
          <w:p w14:paraId="5FEF66E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Номер</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корсчета</w:t>
            </w:r>
            <w:r w:rsidRPr="00EB5993">
              <w:rPr>
                <w:rFonts w:ascii="Times New Roman" w:hAnsi="Times New Roman" w:cs="Times New Roman"/>
                <w:sz w:val="20"/>
                <w:szCs w:val="20"/>
                <w:lang w:val="en-US"/>
              </w:rPr>
              <w:t>/Correspondent Account: 1-50.087.998</w:t>
            </w:r>
          </w:p>
          <w:p w14:paraId="7E4B302F"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Банк</w:t>
            </w:r>
            <w:r w:rsidRPr="00EB5993">
              <w:rPr>
                <w:rFonts w:ascii="Times New Roman" w:hAnsi="Times New Roman" w:cs="Times New Roman"/>
                <w:sz w:val="20"/>
                <w:szCs w:val="20"/>
                <w:lang w:val="en-US"/>
              </w:rPr>
              <w:t xml:space="preserve"> </w:t>
            </w:r>
            <w:r w:rsidRPr="00EB5993">
              <w:rPr>
                <w:rFonts w:ascii="Times New Roman" w:hAnsi="Times New Roman" w:cs="Times New Roman"/>
                <w:sz w:val="20"/>
                <w:szCs w:val="20"/>
              </w:rPr>
              <w:t>Бенефициара</w:t>
            </w:r>
            <w:r w:rsidRPr="00EB5993">
              <w:rPr>
                <w:rFonts w:ascii="Times New Roman" w:hAnsi="Times New Roman" w:cs="Times New Roman"/>
                <w:sz w:val="20"/>
                <w:szCs w:val="20"/>
                <w:lang w:val="en-US"/>
              </w:rPr>
              <w:t xml:space="preserve">/Beneficiarys Bank: BELARUSBANK </w:t>
            </w:r>
          </w:p>
          <w:p w14:paraId="258488D7"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SWIFT AKBBBY2X</w:t>
            </w:r>
          </w:p>
          <w:p w14:paraId="68826D0E"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Бенефициар</w:t>
            </w:r>
            <w:r w:rsidRPr="00EB5993">
              <w:rPr>
                <w:rFonts w:ascii="Times New Roman" w:hAnsi="Times New Roman" w:cs="Times New Roman"/>
                <w:sz w:val="20"/>
                <w:szCs w:val="20"/>
                <w:lang w:val="en-US"/>
              </w:rPr>
              <w:t>/Beneficiary: Republican Unitary Enterprise «CENTREKURORT»</w:t>
            </w:r>
          </w:p>
          <w:p w14:paraId="6E9EA0D4"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rPr>
              <w:t>Счет</w:t>
            </w:r>
            <w:r w:rsidRPr="00EB5993">
              <w:rPr>
                <w:rFonts w:ascii="Times New Roman" w:hAnsi="Times New Roman" w:cs="Times New Roman"/>
                <w:sz w:val="20"/>
                <w:szCs w:val="20"/>
                <w:lang w:val="en-US"/>
              </w:rPr>
              <w:t xml:space="preserve">/Account Number: </w:t>
            </w:r>
          </w:p>
          <w:p w14:paraId="568CD0B0" w14:textId="77777777" w:rsidR="00D36A91" w:rsidRPr="00EB5993" w:rsidRDefault="00D36A91" w:rsidP="00D36A91">
            <w:pPr>
              <w:pStyle w:val="a3"/>
              <w:spacing w:after="0" w:line="240" w:lineRule="auto"/>
              <w:ind w:left="0"/>
              <w:rPr>
                <w:rFonts w:ascii="Times New Roman" w:hAnsi="Times New Roman" w:cs="Times New Roman"/>
                <w:sz w:val="20"/>
                <w:szCs w:val="20"/>
                <w:lang w:val="en-US"/>
              </w:rPr>
            </w:pPr>
            <w:r w:rsidRPr="00EB5993">
              <w:rPr>
                <w:rFonts w:ascii="Times New Roman" w:hAnsi="Times New Roman" w:cs="Times New Roman"/>
                <w:sz w:val="20"/>
                <w:szCs w:val="20"/>
                <w:lang w:val="en-US"/>
              </w:rPr>
              <w:t>BY98 AKBB 3012 0000 0501 9510 0000</w:t>
            </w:r>
          </w:p>
        </w:tc>
        <w:tc>
          <w:tcPr>
            <w:tcW w:w="4819" w:type="dxa"/>
          </w:tcPr>
          <w:p w14:paraId="732ECA86" w14:textId="77777777" w:rsidR="00D36A91" w:rsidRPr="00EB5993" w:rsidRDefault="00D36A91" w:rsidP="00D36A91">
            <w:pPr>
              <w:pStyle w:val="a3"/>
              <w:spacing w:after="0" w:line="240" w:lineRule="auto"/>
              <w:ind w:left="0"/>
              <w:rPr>
                <w:rFonts w:ascii="Times New Roman" w:hAnsi="Times New Roman" w:cs="Times New Roman"/>
                <w:sz w:val="20"/>
                <w:szCs w:val="20"/>
              </w:rPr>
            </w:pPr>
            <w:permStart w:id="978216394" w:edGrp="everyone"/>
            <w:r w:rsidRPr="00EB5993">
              <w:rPr>
                <w:rFonts w:ascii="Times New Roman" w:hAnsi="Times New Roman" w:cs="Times New Roman"/>
                <w:sz w:val="20"/>
                <w:szCs w:val="20"/>
              </w:rPr>
              <w:t>Реквизиты компании</w:t>
            </w:r>
          </w:p>
          <w:p w14:paraId="651C67AB"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0DC20808"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67BAC683"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035E84DB"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5C1B834C"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2688EE3A"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6E27E4F5"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0B878C8F"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6A27FFAC"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1B884C64"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56E7692D"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06BABCD1" w14:textId="77777777" w:rsidR="00D36A91" w:rsidRPr="00EB5993" w:rsidRDefault="00D36A91" w:rsidP="00D36A91">
            <w:pPr>
              <w:rPr>
                <w:rFonts w:ascii="Times New Roman" w:hAnsi="Times New Roman" w:cs="Times New Roman"/>
                <w:sz w:val="20"/>
                <w:szCs w:val="20"/>
                <w:lang w:val="ru-RU"/>
              </w:rPr>
            </w:pPr>
            <w:r w:rsidRPr="00EB5993">
              <w:rPr>
                <w:rFonts w:ascii="Times New Roman" w:hAnsi="Times New Roman" w:cs="Times New Roman"/>
                <w:sz w:val="20"/>
                <w:szCs w:val="20"/>
                <w:lang w:val="ru-RU"/>
              </w:rPr>
              <w:t>___________        ___________        ____________</w:t>
            </w:r>
          </w:p>
          <w:p w14:paraId="44EA4CC2" w14:textId="77777777" w:rsidR="00D36A91" w:rsidRPr="00EB5993" w:rsidRDefault="00D36A91" w:rsidP="00D36A91">
            <w:pPr>
              <w:pStyle w:val="a3"/>
              <w:spacing w:after="0" w:line="240" w:lineRule="auto"/>
              <w:ind w:left="0"/>
              <w:rPr>
                <w:rFonts w:ascii="Times New Roman" w:hAnsi="Times New Roman" w:cs="Times New Roman"/>
                <w:b/>
                <w:sz w:val="20"/>
                <w:szCs w:val="20"/>
              </w:rPr>
            </w:pPr>
            <w:r w:rsidRPr="00EB5993">
              <w:rPr>
                <w:rFonts w:ascii="Times New Roman" w:hAnsi="Times New Roman" w:cs="Times New Roman"/>
                <w:sz w:val="20"/>
                <w:szCs w:val="20"/>
              </w:rPr>
              <w:t>(Должность)</w:t>
            </w:r>
            <w:r w:rsidRPr="00EB5993">
              <w:rPr>
                <w:rFonts w:ascii="Times New Roman" w:hAnsi="Times New Roman" w:cs="Times New Roman"/>
                <w:sz w:val="20"/>
                <w:szCs w:val="20"/>
              </w:rPr>
              <w:tab/>
              <w:t xml:space="preserve">    </w:t>
            </w:r>
            <w:proofErr w:type="gramStart"/>
            <w:r w:rsidRPr="00EB5993">
              <w:rPr>
                <w:rFonts w:ascii="Times New Roman" w:hAnsi="Times New Roman" w:cs="Times New Roman"/>
                <w:sz w:val="20"/>
                <w:szCs w:val="20"/>
              </w:rPr>
              <w:t xml:space="preserve">   (</w:t>
            </w:r>
            <w:proofErr w:type="gramEnd"/>
            <w:r w:rsidRPr="00EB5993">
              <w:rPr>
                <w:rFonts w:ascii="Times New Roman" w:hAnsi="Times New Roman" w:cs="Times New Roman"/>
                <w:sz w:val="20"/>
                <w:szCs w:val="20"/>
              </w:rPr>
              <w:t xml:space="preserve">подпись) </w:t>
            </w:r>
            <w:r w:rsidRPr="00EB5993">
              <w:rPr>
                <w:rFonts w:ascii="Times New Roman" w:hAnsi="Times New Roman" w:cs="Times New Roman"/>
                <w:sz w:val="20"/>
                <w:szCs w:val="20"/>
              </w:rPr>
              <w:tab/>
              <w:t xml:space="preserve">          (ФИО)</w:t>
            </w:r>
            <w:permEnd w:id="978216394"/>
          </w:p>
          <w:p w14:paraId="6B8F761B" w14:textId="77777777" w:rsidR="00D36A91" w:rsidRPr="00EB5993" w:rsidRDefault="00D36A91" w:rsidP="00D36A91">
            <w:pPr>
              <w:pStyle w:val="a3"/>
              <w:spacing w:after="0" w:line="240" w:lineRule="auto"/>
              <w:ind w:left="0"/>
              <w:rPr>
                <w:rFonts w:ascii="Times New Roman" w:hAnsi="Times New Roman" w:cs="Times New Roman"/>
                <w:b/>
                <w:sz w:val="20"/>
                <w:szCs w:val="20"/>
              </w:rPr>
            </w:pPr>
          </w:p>
          <w:p w14:paraId="79B2DC85" w14:textId="77777777" w:rsidR="00D36A91" w:rsidRPr="00EB5993" w:rsidRDefault="00D36A91" w:rsidP="00D36A91">
            <w:pPr>
              <w:pStyle w:val="a3"/>
              <w:spacing w:after="0" w:line="240" w:lineRule="auto"/>
              <w:ind w:left="0"/>
              <w:rPr>
                <w:rFonts w:ascii="Times New Roman" w:hAnsi="Times New Roman" w:cs="Times New Roman"/>
                <w:b/>
                <w:sz w:val="20"/>
                <w:szCs w:val="20"/>
                <w:lang w:val="en-US"/>
              </w:rPr>
            </w:pPr>
          </w:p>
        </w:tc>
      </w:tr>
      <w:tr w:rsidR="00D36A91" w:rsidRPr="008B36E4" w14:paraId="5EE8EA31" w14:textId="77777777" w:rsidTr="008B36E4">
        <w:trPr>
          <w:trHeight w:val="450"/>
        </w:trPr>
        <w:tc>
          <w:tcPr>
            <w:tcW w:w="6403" w:type="dxa"/>
          </w:tcPr>
          <w:p w14:paraId="081B02DC" w14:textId="0F4975BC" w:rsidR="001B1A62" w:rsidRDefault="00EB5993" w:rsidP="008B36E4">
            <w:pPr>
              <w:pStyle w:val="a3"/>
              <w:spacing w:after="0" w:line="240" w:lineRule="auto"/>
              <w:ind w:left="0"/>
              <w:rPr>
                <w:rFonts w:ascii="Times New Roman" w:hAnsi="Times New Roman" w:cs="Times New Roman"/>
              </w:rPr>
            </w:pPr>
            <w:r>
              <w:rPr>
                <w:rFonts w:ascii="Times New Roman" w:hAnsi="Times New Roman" w:cs="Times New Roman"/>
                <w:sz w:val="20"/>
                <w:szCs w:val="20"/>
              </w:rPr>
              <w:br/>
            </w:r>
            <w:r w:rsidR="008B36E4">
              <w:rPr>
                <w:rFonts w:ascii="Times New Roman" w:hAnsi="Times New Roman" w:cs="Times New Roman"/>
              </w:rPr>
              <w:t>Заместитель директора по туристической деятельности</w:t>
            </w:r>
          </w:p>
          <w:p w14:paraId="17CFEBDC" w14:textId="4E4A4E72" w:rsidR="00D36A91" w:rsidRPr="008B36E4" w:rsidRDefault="0022755F" w:rsidP="008B36E4">
            <w:pPr>
              <w:pStyle w:val="a3"/>
              <w:spacing w:after="0" w:line="240" w:lineRule="auto"/>
              <w:ind w:left="0"/>
              <w:rPr>
                <w:rFonts w:ascii="Times New Roman" w:hAnsi="Times New Roman" w:cs="Times New Roman"/>
              </w:rPr>
            </w:pPr>
            <w:r w:rsidRPr="008B36E4">
              <w:rPr>
                <w:rFonts w:ascii="Times New Roman" w:hAnsi="Times New Roman" w:cs="Times New Roman"/>
              </w:rPr>
              <w:t>____________________</w:t>
            </w:r>
            <w:r w:rsidRPr="00EB5993">
              <w:rPr>
                <w:rFonts w:ascii="Times New Roman" w:hAnsi="Times New Roman" w:cs="Times New Roman"/>
              </w:rPr>
              <w:t xml:space="preserve"> </w:t>
            </w:r>
            <w:r w:rsidR="008B36E4">
              <w:rPr>
                <w:rFonts w:ascii="Times New Roman" w:hAnsi="Times New Roman" w:cs="Times New Roman"/>
              </w:rPr>
              <w:t>Стрельченко А.И.</w:t>
            </w:r>
          </w:p>
        </w:tc>
        <w:tc>
          <w:tcPr>
            <w:tcW w:w="4819" w:type="dxa"/>
          </w:tcPr>
          <w:p w14:paraId="1E980AED" w14:textId="77777777" w:rsidR="00D36A91" w:rsidRDefault="00D36A91" w:rsidP="00D36A91">
            <w:pPr>
              <w:rPr>
                <w:rFonts w:ascii="Times New Roman" w:hAnsi="Times New Roman" w:cs="Times New Roman"/>
                <w:sz w:val="20"/>
                <w:szCs w:val="20"/>
                <w:lang w:val="ru-RU"/>
              </w:rPr>
            </w:pPr>
          </w:p>
          <w:p w14:paraId="49E7DBD2" w14:textId="77777777" w:rsidR="00D36A91" w:rsidRPr="00D36A91" w:rsidRDefault="00D36A91" w:rsidP="00D36A91">
            <w:pPr>
              <w:pStyle w:val="a3"/>
              <w:spacing w:after="0" w:line="240" w:lineRule="auto"/>
              <w:ind w:left="0"/>
              <w:jc w:val="both"/>
              <w:rPr>
                <w:rFonts w:ascii="Times New Roman" w:hAnsi="Times New Roman" w:cs="Times New Roman"/>
              </w:rPr>
            </w:pPr>
          </w:p>
        </w:tc>
      </w:tr>
    </w:tbl>
    <w:p w14:paraId="286D5103" w14:textId="77777777" w:rsidR="00AE6EA3" w:rsidRPr="00D36A91" w:rsidRDefault="00AE6EA3" w:rsidP="008B36E4">
      <w:pPr>
        <w:rPr>
          <w:b/>
          <w:lang w:val="ru-RU"/>
        </w:rPr>
      </w:pPr>
    </w:p>
    <w:sectPr w:rsidR="00AE6EA3" w:rsidRPr="00D36A91" w:rsidSect="00D36A91">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06C42" w14:textId="77777777" w:rsidR="002D120A" w:rsidRDefault="002D120A" w:rsidP="00EB5993">
      <w:pPr>
        <w:spacing w:after="0" w:line="240" w:lineRule="auto"/>
      </w:pPr>
      <w:r>
        <w:separator/>
      </w:r>
    </w:p>
  </w:endnote>
  <w:endnote w:type="continuationSeparator" w:id="0">
    <w:p w14:paraId="5FC6E019" w14:textId="77777777" w:rsidR="002D120A" w:rsidRDefault="002D120A" w:rsidP="00EB5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7061E" w14:textId="77777777" w:rsidR="00EB5993" w:rsidRDefault="00EB5993">
    <w:pPr>
      <w:pStyle w:val="a9"/>
    </w:pPr>
    <w:r>
      <w:rPr>
        <w:lang w:val="ru-RU"/>
      </w:rPr>
      <w:t>(подпись)</w:t>
    </w:r>
    <w:r>
      <w:ptab w:relativeTo="margin" w:alignment="center" w:leader="none"/>
    </w:r>
    <w:r>
      <w:ptab w:relativeTo="margin" w:alignment="right" w:leader="none"/>
    </w:r>
    <w:r>
      <w:rPr>
        <w:lang w:val="ru-RU"/>
      </w:rPr>
      <w:t>(подпись)</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CBA6D" w14:textId="77777777" w:rsidR="00EB5993" w:rsidRDefault="00EB599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93A03" w14:textId="77777777" w:rsidR="002D120A" w:rsidRDefault="002D120A" w:rsidP="00EB5993">
      <w:pPr>
        <w:spacing w:after="0" w:line="240" w:lineRule="auto"/>
      </w:pPr>
      <w:r>
        <w:separator/>
      </w:r>
    </w:p>
  </w:footnote>
  <w:footnote w:type="continuationSeparator" w:id="0">
    <w:p w14:paraId="6037871E" w14:textId="77777777" w:rsidR="002D120A" w:rsidRDefault="002D120A" w:rsidP="00EB59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FA2226"/>
    <w:multiLevelType w:val="multilevel"/>
    <w:tmpl w:val="472A8FBA"/>
    <w:lvl w:ilvl="0">
      <w:start w:val="1"/>
      <w:numFmt w:val="decimal"/>
      <w:lvlText w:val="%1."/>
      <w:lvlJc w:val="left"/>
      <w:pPr>
        <w:ind w:left="360" w:hanging="360"/>
      </w:pPr>
    </w:lvl>
    <w:lvl w:ilvl="1">
      <w:start w:val="1"/>
      <w:numFmt w:val="decimal"/>
      <w:lvlText w:val="%1.%2."/>
      <w:lvlJc w:val="left"/>
      <w:pPr>
        <w:ind w:left="1567"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FA2"/>
    <w:rsid w:val="00011971"/>
    <w:rsid w:val="000C73D5"/>
    <w:rsid w:val="001B1A62"/>
    <w:rsid w:val="001C6FA2"/>
    <w:rsid w:val="0022755F"/>
    <w:rsid w:val="002D120A"/>
    <w:rsid w:val="00705323"/>
    <w:rsid w:val="008B36E4"/>
    <w:rsid w:val="008E79B2"/>
    <w:rsid w:val="00AE6EA3"/>
    <w:rsid w:val="00B67A46"/>
    <w:rsid w:val="00B83897"/>
    <w:rsid w:val="00D36A91"/>
    <w:rsid w:val="00DE4312"/>
    <w:rsid w:val="00EB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78FA"/>
  <w15:chartTrackingRefBased/>
  <w15:docId w15:val="{4838EB92-B6AC-4E90-8DE3-5CC309DA6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D36A91"/>
    <w:pPr>
      <w:keepNext/>
      <w:spacing w:after="0" w:line="240" w:lineRule="auto"/>
      <w:ind w:left="567" w:firstLine="153"/>
      <w:outlineLvl w:val="0"/>
    </w:pPr>
    <w:rPr>
      <w:rFonts w:ascii="Times New Roman" w:eastAsia="Times New Roman" w:hAnsi="Times New Roman" w:cs="Times New Roman"/>
      <w:b/>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A91"/>
    <w:pPr>
      <w:spacing w:after="200" w:line="276" w:lineRule="auto"/>
      <w:ind w:left="720"/>
      <w:contextualSpacing/>
    </w:pPr>
    <w:rPr>
      <w:lang w:val="ru-RU"/>
    </w:rPr>
  </w:style>
  <w:style w:type="paragraph" w:styleId="a4">
    <w:name w:val="Subtitle"/>
    <w:basedOn w:val="a"/>
    <w:next w:val="a"/>
    <w:link w:val="a5"/>
    <w:qFormat/>
    <w:rsid w:val="00D36A9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5">
    <w:name w:val="Подзаголовок Знак"/>
    <w:basedOn w:val="a0"/>
    <w:link w:val="a4"/>
    <w:rsid w:val="00D36A91"/>
    <w:rPr>
      <w:rFonts w:ascii="Cambria" w:eastAsia="Times New Roman" w:hAnsi="Cambria" w:cs="Times New Roman"/>
      <w:sz w:val="24"/>
      <w:szCs w:val="24"/>
      <w:lang w:val="x-none" w:eastAsia="x-none"/>
    </w:rPr>
  </w:style>
  <w:style w:type="character" w:customStyle="1" w:styleId="10">
    <w:name w:val="Заголовок 1 Знак"/>
    <w:basedOn w:val="a0"/>
    <w:link w:val="1"/>
    <w:rsid w:val="00D36A91"/>
    <w:rPr>
      <w:rFonts w:ascii="Times New Roman" w:eastAsia="Times New Roman" w:hAnsi="Times New Roman" w:cs="Times New Roman"/>
      <w:b/>
      <w:sz w:val="20"/>
      <w:szCs w:val="20"/>
      <w:lang w:val="ru-RU" w:eastAsia="ru-RU"/>
    </w:rPr>
  </w:style>
  <w:style w:type="table" w:styleId="a6">
    <w:name w:val="Table Grid"/>
    <w:basedOn w:val="a1"/>
    <w:uiPriority w:val="39"/>
    <w:rsid w:val="00D36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EB5993"/>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EB5993"/>
  </w:style>
  <w:style w:type="paragraph" w:styleId="a9">
    <w:name w:val="footer"/>
    <w:basedOn w:val="a"/>
    <w:link w:val="aa"/>
    <w:uiPriority w:val="99"/>
    <w:unhideWhenUsed/>
    <w:rsid w:val="00EB5993"/>
    <w:pPr>
      <w:tabs>
        <w:tab w:val="center" w:pos="4844"/>
        <w:tab w:val="right" w:pos="9689"/>
      </w:tabs>
      <w:spacing w:after="0" w:line="240" w:lineRule="auto"/>
    </w:pPr>
  </w:style>
  <w:style w:type="character" w:customStyle="1" w:styleId="aa">
    <w:name w:val="Нижний колонтитул Знак"/>
    <w:basedOn w:val="a0"/>
    <w:link w:val="a9"/>
    <w:uiPriority w:val="99"/>
    <w:rsid w:val="00EB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iva.by" TargetMode="External"/><Relationship Id="rId3" Type="http://schemas.openxmlformats.org/officeDocument/2006/relationships/settings" Target="settings.xml"/><Relationship Id="rId7" Type="http://schemas.openxmlformats.org/officeDocument/2006/relationships/hyperlink" Target="https://vetliva.b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2871</Words>
  <Characters>16365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turist turist</dc:creator>
  <cp:keywords/>
  <dc:description/>
  <cp:lastModifiedBy>Антонович Дмитрий</cp:lastModifiedBy>
  <cp:revision>3</cp:revision>
  <cp:lastPrinted>2021-08-02T12:57:00Z</cp:lastPrinted>
  <dcterms:created xsi:type="dcterms:W3CDTF">2021-08-02T12:56:00Z</dcterms:created>
  <dcterms:modified xsi:type="dcterms:W3CDTF">2021-08-02T12:58:00Z</dcterms:modified>
</cp:coreProperties>
</file>